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12012"/>
        <w:tblOverlap w:val="never"/>
        <w:tblW w:w="2410" w:type="dxa"/>
        <w:tblInd w:w="0" w:type="dxa"/>
        <w:tblCellMar>
          <w:top w:w="125" w:type="dxa"/>
          <w:left w:w="79" w:type="dxa"/>
          <w:right w:w="93" w:type="dxa"/>
        </w:tblCellMar>
        <w:tblLook w:val="04A0" w:firstRow="1" w:lastRow="0" w:firstColumn="1" w:lastColumn="0" w:noHBand="0" w:noVBand="1"/>
      </w:tblPr>
      <w:tblGrid>
        <w:gridCol w:w="2410"/>
      </w:tblGrid>
      <w:tr w:rsidR="00177BB2">
        <w:trPr>
          <w:trHeight w:val="2777"/>
        </w:trPr>
        <w:tc>
          <w:tcPr>
            <w:tcW w:w="2410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 xml:space="preserve">RE </w:t>
            </w:r>
          </w:p>
          <w:p w:rsidR="00177BB2" w:rsidRDefault="00B536FF">
            <w:r>
              <w:t>An Eas</w:t>
            </w:r>
            <w:r w:rsidR="006123FF">
              <w:t xml:space="preserve">ter Lesson – What matters at Easter today? </w:t>
            </w:r>
          </w:p>
        </w:tc>
      </w:tr>
    </w:tbl>
    <w:tbl>
      <w:tblPr>
        <w:tblStyle w:val="TableGrid"/>
        <w:tblpPr w:vertAnchor="text" w:tblpX="5873" w:tblpY="149"/>
        <w:tblOverlap w:val="never"/>
        <w:tblW w:w="3411" w:type="dxa"/>
        <w:tblInd w:w="0" w:type="dxa"/>
        <w:tblCellMar>
          <w:top w:w="124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3411"/>
      </w:tblGrid>
      <w:tr w:rsidR="00177BB2">
        <w:trPr>
          <w:trHeight w:val="2668"/>
        </w:trPr>
        <w:tc>
          <w:tcPr>
            <w:tcW w:w="3411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 xml:space="preserve">Important dates/Enrichment   </w:t>
            </w:r>
          </w:p>
          <w:p w:rsidR="00E01DEA" w:rsidRDefault="00E01DEA">
            <w:pPr>
              <w:spacing w:after="148"/>
            </w:pPr>
            <w:r>
              <w:t xml:space="preserve">Trip to The National </w:t>
            </w:r>
            <w:r w:rsidR="00CC0C1F">
              <w:t>Space Centre, Leicester</w:t>
            </w:r>
          </w:p>
          <w:p w:rsidR="00177BB2" w:rsidRDefault="00283339">
            <w:pPr>
              <w:spacing w:after="148"/>
            </w:pPr>
            <w:r>
              <w:rPr>
                <w:b/>
              </w:rPr>
              <w:t xml:space="preserve"> </w:t>
            </w:r>
          </w:p>
          <w:p w:rsidR="00177BB2" w:rsidRDefault="00283339">
            <w:r>
              <w:t xml:space="preserve"> </w:t>
            </w:r>
          </w:p>
        </w:tc>
      </w:tr>
    </w:tbl>
    <w:tbl>
      <w:tblPr>
        <w:tblStyle w:val="TableGrid"/>
        <w:tblpPr w:vertAnchor="text" w:tblpX="2237" w:tblpY="149"/>
        <w:tblOverlap w:val="never"/>
        <w:tblW w:w="3411" w:type="dxa"/>
        <w:tblInd w:w="0" w:type="dxa"/>
        <w:tblCellMar>
          <w:top w:w="124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3411"/>
      </w:tblGrid>
      <w:tr w:rsidR="00177BB2">
        <w:trPr>
          <w:trHeight w:val="2668"/>
        </w:trPr>
        <w:tc>
          <w:tcPr>
            <w:tcW w:w="3411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ED2544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 xml:space="preserve">PE  </w:t>
            </w:r>
          </w:p>
          <w:p w:rsidR="00177BB2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 xml:space="preserve">Monday and </w:t>
            </w:r>
            <w:r w:rsidR="00CC0C1F">
              <w:rPr>
                <w:b/>
              </w:rPr>
              <w:t>Wednesday (5W)/Thursday (5BO)</w:t>
            </w:r>
          </w:p>
          <w:p w:rsidR="00CC0C1F" w:rsidRPr="00CC0C1F" w:rsidRDefault="00CC0C1F">
            <w:pPr>
              <w:spacing w:after="148"/>
            </w:pPr>
            <w:r w:rsidRPr="00CC0C1F">
              <w:t>Outdoor Adventurous Activities</w:t>
            </w:r>
          </w:p>
          <w:p w:rsidR="00CC0C1F" w:rsidRPr="00CC0C1F" w:rsidRDefault="00CC0C1F">
            <w:pPr>
              <w:spacing w:after="148"/>
            </w:pPr>
            <w:r w:rsidRPr="00CC0C1F">
              <w:t>Gymnastics</w:t>
            </w:r>
          </w:p>
          <w:p w:rsidR="00CC0C1F" w:rsidRDefault="00CC0C1F">
            <w:pPr>
              <w:spacing w:after="148"/>
              <w:rPr>
                <w:b/>
              </w:rPr>
            </w:pPr>
          </w:p>
          <w:p w:rsidR="00177BB2" w:rsidRDefault="00177BB2"/>
        </w:tc>
      </w:tr>
    </w:tbl>
    <w:tbl>
      <w:tblPr>
        <w:tblStyle w:val="TableGrid"/>
        <w:tblpPr w:vertAnchor="text" w:tblpX="-522" w:tblpY="165"/>
        <w:tblOverlap w:val="never"/>
        <w:tblW w:w="2410" w:type="dxa"/>
        <w:tblInd w:w="0" w:type="dxa"/>
        <w:tblCellMar>
          <w:top w:w="124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</w:tblGrid>
      <w:tr w:rsidR="00177BB2">
        <w:trPr>
          <w:trHeight w:val="3547"/>
        </w:trPr>
        <w:tc>
          <w:tcPr>
            <w:tcW w:w="2410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E01DEA" w:rsidRDefault="00283339" w:rsidP="00E01DEA">
            <w:pPr>
              <w:spacing w:after="148"/>
              <w:rPr>
                <w:b/>
              </w:rPr>
            </w:pPr>
            <w:r>
              <w:rPr>
                <w:b/>
              </w:rPr>
              <w:t xml:space="preserve">Spanish </w:t>
            </w:r>
          </w:p>
          <w:p w:rsidR="00CC0C1F" w:rsidRDefault="00CC0C1F" w:rsidP="00E01DEA">
            <w:pPr>
              <w:spacing w:after="148"/>
            </w:pPr>
            <w:r w:rsidRPr="00CC0C1F">
              <w:t>Descriptions of homes and houses</w:t>
            </w:r>
          </w:p>
          <w:p w:rsidR="00CC0C1F" w:rsidRPr="00CC0C1F" w:rsidRDefault="00CC0C1F" w:rsidP="00E01DEA">
            <w:pPr>
              <w:spacing w:after="148"/>
            </w:pPr>
            <w:r>
              <w:rPr>
                <w:b/>
              </w:rPr>
              <w:t>Music</w:t>
            </w:r>
          </w:p>
          <w:p w:rsidR="00177BB2" w:rsidRDefault="00CC0C1F" w:rsidP="00E01DEA">
            <w:pPr>
              <w:spacing w:after="148"/>
            </w:pPr>
            <w:r w:rsidRPr="00CC0C1F">
              <w:t>Identify a range of notes.</w:t>
            </w:r>
            <w:r>
              <w:t xml:space="preserve"> </w:t>
            </w:r>
            <w:r w:rsidRPr="00CC0C1F">
              <w:t>Layering rhythms</w:t>
            </w:r>
            <w:r>
              <w:t xml:space="preserve">. </w:t>
            </w:r>
            <w:r w:rsidRPr="00CC0C1F">
              <w:t>Use body percussion</w:t>
            </w:r>
            <w:r>
              <w:t xml:space="preserve">. </w:t>
            </w:r>
            <w:r w:rsidRPr="00CC0C1F">
              <w:t>Perform notes from a</w:t>
            </w:r>
            <w:r w:rsidRPr="00CC0C1F">
              <w:rPr>
                <w:b/>
              </w:rPr>
              <w:t xml:space="preserve"> </w:t>
            </w:r>
            <w:r w:rsidRPr="00CC0C1F">
              <w:t>major scale. Introduce chords structure</w:t>
            </w:r>
            <w:r>
              <w:t>.</w:t>
            </w:r>
          </w:p>
        </w:tc>
      </w:tr>
    </w:tbl>
    <w:tbl>
      <w:tblPr>
        <w:tblStyle w:val="TableGrid"/>
        <w:tblpPr w:vertAnchor="text" w:tblpX="9725" w:tblpY="165"/>
        <w:tblOverlap w:val="never"/>
        <w:tblW w:w="1895" w:type="dxa"/>
        <w:tblInd w:w="0" w:type="dxa"/>
        <w:tblCellMar>
          <w:top w:w="139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1895"/>
      </w:tblGrid>
      <w:tr w:rsidR="00177BB2">
        <w:trPr>
          <w:trHeight w:val="2344"/>
        </w:trPr>
        <w:tc>
          <w:tcPr>
            <w:tcW w:w="1895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55"/>
            </w:pPr>
            <w:r>
              <w:rPr>
                <w:b/>
                <w:sz w:val="28"/>
              </w:rPr>
              <w:t xml:space="preserve">Year </w:t>
            </w:r>
            <w:r w:rsidR="00DD2A81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 </w:t>
            </w:r>
          </w:p>
          <w:p w:rsidR="00177BB2" w:rsidRDefault="00283339">
            <w:pPr>
              <w:spacing w:after="158"/>
            </w:pPr>
            <w:r>
              <w:rPr>
                <w:b/>
                <w:sz w:val="28"/>
              </w:rPr>
              <w:t xml:space="preserve">Spring </w:t>
            </w:r>
            <w:r w:rsidR="00B536FF">
              <w:rPr>
                <w:b/>
                <w:sz w:val="28"/>
              </w:rPr>
              <w:t>2</w:t>
            </w:r>
          </w:p>
          <w:p w:rsidR="00177BB2" w:rsidRDefault="00177BB2"/>
        </w:tc>
      </w:tr>
    </w:tbl>
    <w:tbl>
      <w:tblPr>
        <w:tblStyle w:val="TableGrid"/>
        <w:tblpPr w:vertAnchor="text" w:tblpX="7269" w:tblpY="3060"/>
        <w:tblOverlap w:val="never"/>
        <w:tblW w:w="3833" w:type="dxa"/>
        <w:tblInd w:w="0" w:type="dxa"/>
        <w:tblCellMar>
          <w:top w:w="127" w:type="dxa"/>
          <w:left w:w="79" w:type="dxa"/>
          <w:right w:w="32" w:type="dxa"/>
        </w:tblCellMar>
        <w:tblLook w:val="04A0" w:firstRow="1" w:lastRow="0" w:firstColumn="1" w:lastColumn="0" w:noHBand="0" w:noVBand="1"/>
      </w:tblPr>
      <w:tblGrid>
        <w:gridCol w:w="3833"/>
      </w:tblGrid>
      <w:tr w:rsidR="00177BB2">
        <w:trPr>
          <w:trHeight w:val="4741"/>
        </w:trPr>
        <w:tc>
          <w:tcPr>
            <w:tcW w:w="3833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Pr="0035473C" w:rsidRDefault="00283339">
            <w:pPr>
              <w:spacing w:after="148"/>
            </w:pPr>
            <w:r w:rsidRPr="0035473C">
              <w:rPr>
                <w:b/>
              </w:rPr>
              <w:t xml:space="preserve">Maths    </w:t>
            </w:r>
          </w:p>
          <w:p w:rsidR="00177BB2" w:rsidRPr="0035473C" w:rsidRDefault="00F33248">
            <w:pPr>
              <w:spacing w:after="149"/>
            </w:pPr>
            <w:r>
              <w:t>Fractions, Decimals and Percentages</w:t>
            </w:r>
          </w:p>
          <w:p w:rsidR="00177BB2" w:rsidRPr="0035473C" w:rsidRDefault="00283339">
            <w:pPr>
              <w:spacing w:after="148"/>
            </w:pPr>
            <w:r w:rsidRPr="0035473C">
              <w:rPr>
                <w:b/>
              </w:rPr>
              <w:t xml:space="preserve">What you can do at home  </w:t>
            </w:r>
          </w:p>
          <w:p w:rsidR="0035473C" w:rsidRDefault="00283339">
            <w:pPr>
              <w:jc w:val="both"/>
            </w:pPr>
            <w:r w:rsidRPr="0035473C">
              <w:t>Encourage them to complete homework. (</w:t>
            </w:r>
            <w:r w:rsidR="005C042D">
              <w:t>s</w:t>
            </w:r>
            <w:r w:rsidRPr="0035473C">
              <w:t>ee weekly explanation in reading diary)</w:t>
            </w:r>
          </w:p>
          <w:p w:rsidR="0035473C" w:rsidRDefault="0035473C">
            <w:pPr>
              <w:jc w:val="both"/>
            </w:pPr>
          </w:p>
          <w:p w:rsidR="00177BB2" w:rsidRDefault="0035473C">
            <w:pPr>
              <w:jc w:val="both"/>
            </w:pPr>
            <w:r>
              <w:t xml:space="preserve">Revise times tables and division facts. </w:t>
            </w:r>
            <w:r w:rsidR="00283339" w:rsidRPr="0035473C">
              <w:t xml:space="preserve"> </w:t>
            </w:r>
          </w:p>
          <w:p w:rsidR="00F33248" w:rsidRDefault="00F33248">
            <w:pPr>
              <w:jc w:val="both"/>
            </w:pPr>
          </w:p>
          <w:p w:rsidR="00F33248" w:rsidRDefault="00F33248">
            <w:pPr>
              <w:jc w:val="both"/>
            </w:pPr>
            <w:r>
              <w:t>What are equivalent fractions?</w:t>
            </w:r>
          </w:p>
          <w:p w:rsidR="00F33248" w:rsidRDefault="00F33248">
            <w:pPr>
              <w:jc w:val="both"/>
            </w:pPr>
          </w:p>
          <w:p w:rsidR="00F33248" w:rsidRDefault="00F33248">
            <w:pPr>
              <w:jc w:val="both"/>
            </w:pPr>
            <w:r>
              <w:t>Can you add/subtract fractions by finding the common denominator?</w:t>
            </w:r>
          </w:p>
          <w:p w:rsidR="00F33248" w:rsidRDefault="00F33248">
            <w:pPr>
              <w:jc w:val="both"/>
            </w:pPr>
          </w:p>
          <w:p w:rsidR="00F33248" w:rsidRPr="0035473C" w:rsidRDefault="00366CCF">
            <w:pPr>
              <w:jc w:val="both"/>
            </w:pPr>
            <w:r>
              <w:t>Do</w:t>
            </w:r>
            <w:bookmarkStart w:id="0" w:name="_GoBack"/>
            <w:bookmarkEnd w:id="0"/>
            <w:r w:rsidR="00F33248">
              <w:t xml:space="preserve"> you </w:t>
            </w:r>
            <w:r>
              <w:t>understand</w:t>
            </w:r>
            <w:r w:rsidR="00F33248">
              <w:t xml:space="preserve"> the link between fractions, decimals and percentages? </w:t>
            </w:r>
          </w:p>
          <w:p w:rsidR="0035473C" w:rsidRPr="0035473C" w:rsidRDefault="0035473C">
            <w:pPr>
              <w:jc w:val="both"/>
            </w:pPr>
          </w:p>
          <w:p w:rsidR="0035473C" w:rsidRDefault="0035473C">
            <w:pPr>
              <w:jc w:val="both"/>
            </w:pPr>
          </w:p>
        </w:tc>
      </w:tr>
    </w:tbl>
    <w:tbl>
      <w:tblPr>
        <w:tblStyle w:val="TableGrid"/>
        <w:tblpPr w:vertAnchor="text" w:tblpX="2894" w:tblpY="3140"/>
        <w:tblOverlap w:val="never"/>
        <w:tblW w:w="4108" w:type="dxa"/>
        <w:tblInd w:w="0" w:type="dxa"/>
        <w:tblCellMar>
          <w:left w:w="78" w:type="dxa"/>
          <w:right w:w="43" w:type="dxa"/>
        </w:tblCellMar>
        <w:tblLook w:val="04A0" w:firstRow="1" w:lastRow="0" w:firstColumn="1" w:lastColumn="0" w:noHBand="0" w:noVBand="1"/>
      </w:tblPr>
      <w:tblGrid>
        <w:gridCol w:w="4108"/>
      </w:tblGrid>
      <w:tr w:rsidR="00177BB2">
        <w:trPr>
          <w:trHeight w:val="4712"/>
        </w:trPr>
        <w:tc>
          <w:tcPr>
            <w:tcW w:w="4108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  <w:vAlign w:val="center"/>
          </w:tcPr>
          <w:p w:rsidR="00177BB2" w:rsidRDefault="00283339">
            <w:pPr>
              <w:spacing w:after="148"/>
            </w:pPr>
            <w:r>
              <w:rPr>
                <w:b/>
              </w:rPr>
              <w:t xml:space="preserve">English </w:t>
            </w:r>
            <w:r>
              <w:t xml:space="preserve"> </w:t>
            </w:r>
          </w:p>
          <w:p w:rsidR="00A44C46" w:rsidRDefault="00283339" w:rsidP="00A44C46">
            <w:pPr>
              <w:spacing w:after="120" w:line="284" w:lineRule="auto"/>
            </w:pPr>
            <w:r>
              <w:t xml:space="preserve">Writing </w:t>
            </w:r>
            <w:r w:rsidR="00376F77">
              <w:t xml:space="preserve">to </w:t>
            </w:r>
            <w:r w:rsidR="00A44C46">
              <w:t>I</w:t>
            </w:r>
            <w:r w:rsidR="00376F77">
              <w:t>nform</w:t>
            </w:r>
            <w:r w:rsidR="00364A68">
              <w:t xml:space="preserve"> </w:t>
            </w:r>
            <w:r w:rsidR="00A44C46">
              <w:t xml:space="preserve"> </w:t>
            </w:r>
          </w:p>
          <w:p w:rsidR="00177BB2" w:rsidRDefault="00A44C46" w:rsidP="00A44C46">
            <w:pPr>
              <w:spacing w:after="120" w:line="284" w:lineRule="auto"/>
            </w:pPr>
            <w:r>
              <w:t>Biographies of scientists/personalities allied to space exploration</w:t>
            </w:r>
          </w:p>
          <w:p w:rsidR="00091BEE" w:rsidRDefault="00091BEE" w:rsidP="00A44C46">
            <w:pPr>
              <w:spacing w:after="120" w:line="284" w:lineRule="auto"/>
            </w:pPr>
            <w:r>
              <w:t>A Non-Chronological Report about a planet</w:t>
            </w:r>
          </w:p>
          <w:p w:rsidR="00177BB2" w:rsidRDefault="00283339">
            <w:pPr>
              <w:spacing w:after="120" w:line="285" w:lineRule="auto"/>
            </w:pPr>
            <w:r>
              <w:t>Grammar—</w:t>
            </w:r>
            <w:r w:rsidR="009C5DC7">
              <w:t xml:space="preserve"> Subordinating Conjunctions</w:t>
            </w:r>
            <w:r w:rsidR="009A6B95">
              <w:t>, Technical Language</w:t>
            </w:r>
          </w:p>
          <w:p w:rsidR="00177BB2" w:rsidRDefault="00283339">
            <w:pPr>
              <w:spacing w:after="148"/>
            </w:pPr>
            <w:r>
              <w:t>Spellings</w:t>
            </w:r>
            <w:r w:rsidR="00364A68">
              <w:t xml:space="preserve"> </w:t>
            </w:r>
            <w:r w:rsidR="009A3B5F">
              <w:t>–</w:t>
            </w:r>
            <w:r w:rsidR="006C774D">
              <w:t xml:space="preserve"> </w:t>
            </w:r>
            <w:r w:rsidR="009C5DC7">
              <w:t xml:space="preserve">‘ie’ spelling words, homophone revision, </w:t>
            </w:r>
            <w:r w:rsidR="009B0848">
              <w:t>personal spelling list, revision of Year 5 Statutory Spellings</w:t>
            </w:r>
          </w:p>
          <w:p w:rsidR="00177BB2" w:rsidRDefault="00283339" w:rsidP="00E841AB">
            <w:pPr>
              <w:spacing w:after="148"/>
            </w:pPr>
            <w:r>
              <w:rPr>
                <w:b/>
              </w:rPr>
              <w:t xml:space="preserve">What you can do at home </w:t>
            </w:r>
            <w:r>
              <w:t xml:space="preserve">Encourage your child to read 4 times every week and complete their reading diary. Test them on their weekly spellings. </w:t>
            </w:r>
          </w:p>
        </w:tc>
      </w:tr>
    </w:tbl>
    <w:tbl>
      <w:tblPr>
        <w:tblStyle w:val="TableGrid"/>
        <w:tblpPr w:vertAnchor="text" w:tblpX="11284" w:tblpY="3140"/>
        <w:tblOverlap w:val="never"/>
        <w:tblW w:w="3138" w:type="dxa"/>
        <w:tblInd w:w="0" w:type="dxa"/>
        <w:tblCellMar>
          <w:top w:w="126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3138"/>
      </w:tblGrid>
      <w:tr w:rsidR="00177BB2">
        <w:trPr>
          <w:trHeight w:val="4712"/>
        </w:trPr>
        <w:tc>
          <w:tcPr>
            <w:tcW w:w="3138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8A6E60">
            <w:pPr>
              <w:spacing w:after="148"/>
            </w:pPr>
            <w:r>
              <w:rPr>
                <w:b/>
              </w:rPr>
              <w:t>RHE - Healthy</w:t>
            </w:r>
            <w:r w:rsidR="00A44C46">
              <w:rPr>
                <w:b/>
              </w:rPr>
              <w:t xml:space="preserve"> Me</w:t>
            </w:r>
            <w:r w:rsidR="00283339">
              <w:rPr>
                <w:b/>
              </w:rPr>
              <w:t xml:space="preserve"> </w:t>
            </w:r>
          </w:p>
          <w:p w:rsidR="00581238" w:rsidRDefault="00581238">
            <w:pPr>
              <w:spacing w:after="148"/>
            </w:pPr>
            <w:r>
              <w:t xml:space="preserve">Do I understand the risks of smoking tobacco and of alcohol misuse? </w:t>
            </w:r>
          </w:p>
          <w:p w:rsidR="002503EF" w:rsidRDefault="002503EF">
            <w:pPr>
              <w:spacing w:after="148"/>
            </w:pPr>
            <w:r w:rsidRPr="002503EF">
              <w:t>Do I understand how the media, social media and celebrity culture promotes certain body types?</w:t>
            </w:r>
          </w:p>
          <w:p w:rsidR="002503EF" w:rsidRPr="00581238" w:rsidRDefault="002503EF" w:rsidP="002503EF">
            <w:pPr>
              <w:spacing w:after="148"/>
            </w:pPr>
            <w:r>
              <w:t>Does the media and social media motivate people to live healthy</w:t>
            </w:r>
            <w:r>
              <w:t xml:space="preserve"> </w:t>
            </w:r>
            <w:r>
              <w:t>and safe lifestyles?</w:t>
            </w:r>
          </w:p>
          <w:p w:rsidR="00581238" w:rsidRDefault="00581238">
            <w:pPr>
              <w:spacing w:after="148"/>
              <w:rPr>
                <w:b/>
              </w:rPr>
            </w:pPr>
          </w:p>
          <w:p w:rsidR="00177BB2" w:rsidRDefault="00177BB2" w:rsidP="002503EF">
            <w:pPr>
              <w:spacing w:after="148"/>
            </w:pPr>
          </w:p>
        </w:tc>
      </w:tr>
    </w:tbl>
    <w:tbl>
      <w:tblPr>
        <w:tblStyle w:val="TableGrid"/>
        <w:tblpPr w:vertAnchor="text" w:tblpX="-522" w:tblpY="3998"/>
        <w:tblOverlap w:val="never"/>
        <w:tblW w:w="3138" w:type="dxa"/>
        <w:tblInd w:w="0" w:type="dxa"/>
        <w:tblCellMar>
          <w:top w:w="125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3138"/>
      </w:tblGrid>
      <w:tr w:rsidR="00177BB2">
        <w:trPr>
          <w:trHeight w:val="3774"/>
        </w:trPr>
        <w:tc>
          <w:tcPr>
            <w:tcW w:w="3138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083864">
            <w:pPr>
              <w:spacing w:after="148"/>
            </w:pPr>
            <w:r>
              <w:rPr>
                <w:b/>
              </w:rPr>
              <w:t>Geography</w:t>
            </w:r>
            <w:r w:rsidR="00283339">
              <w:rPr>
                <w:b/>
              </w:rPr>
              <w:t xml:space="preserve"> </w:t>
            </w:r>
            <w:r w:rsidR="00283339">
              <w:t xml:space="preserve"> </w:t>
            </w:r>
          </w:p>
          <w:p w:rsidR="00175280" w:rsidRDefault="00083864" w:rsidP="00083864">
            <w:r w:rsidRPr="00083864">
              <w:t>Marvellous Maps</w:t>
            </w:r>
          </w:p>
          <w:p w:rsidR="00703F6B" w:rsidRDefault="00703F6B" w:rsidP="00083864"/>
          <w:p w:rsidR="00703F6B" w:rsidRDefault="00703F6B" w:rsidP="00083864">
            <w:r>
              <w:t>Looking at points of the compass, scale, maps, atlases and aerial photos.</w:t>
            </w:r>
          </w:p>
        </w:tc>
      </w:tr>
    </w:tbl>
    <w:p w:rsidR="00177BB2" w:rsidRDefault="00177BB2">
      <w:pPr>
        <w:spacing w:after="3778"/>
        <w:ind w:left="-1440" w:right="2339"/>
      </w:pPr>
    </w:p>
    <w:tbl>
      <w:tblPr>
        <w:tblStyle w:val="TableGrid"/>
        <w:tblW w:w="15228" w:type="dxa"/>
        <w:tblInd w:w="-522" w:type="dxa"/>
        <w:tblLook w:val="04A0" w:firstRow="1" w:lastRow="0" w:firstColumn="1" w:lastColumn="0" w:noHBand="0" w:noVBand="1"/>
      </w:tblPr>
      <w:tblGrid>
        <w:gridCol w:w="4878"/>
        <w:gridCol w:w="16147"/>
      </w:tblGrid>
      <w:tr w:rsidR="00177BB2">
        <w:trPr>
          <w:trHeight w:val="23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77BB2" w:rsidRDefault="00177BB2">
            <w:pPr>
              <w:ind w:left="-918" w:right="267"/>
            </w:pPr>
          </w:p>
          <w:tbl>
            <w:tblPr>
              <w:tblStyle w:val="TableGrid"/>
              <w:tblW w:w="4838" w:type="dxa"/>
              <w:tblInd w:w="0" w:type="dxa"/>
              <w:tblCellMar>
                <w:top w:w="127" w:type="dxa"/>
                <w:left w:w="7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38"/>
            </w:tblGrid>
            <w:tr w:rsidR="00177BB2">
              <w:trPr>
                <w:trHeight w:val="2360"/>
              </w:trPr>
              <w:tc>
                <w:tcPr>
                  <w:tcW w:w="4838" w:type="dxa"/>
                  <w:tcBorders>
                    <w:top w:val="dashed" w:sz="16" w:space="0" w:color="C00000"/>
                    <w:left w:val="dashed" w:sz="16" w:space="0" w:color="C00000"/>
                    <w:bottom w:val="dashed" w:sz="16" w:space="0" w:color="C00000"/>
                    <w:right w:val="dashed" w:sz="16" w:space="0" w:color="C00000"/>
                  </w:tcBorders>
                </w:tcPr>
                <w:p w:rsidR="00177BB2" w:rsidRPr="00B33C52" w:rsidRDefault="00B33C52">
                  <w:pPr>
                    <w:spacing w:after="148"/>
                    <w:rPr>
                      <w:b/>
                    </w:rPr>
                  </w:pPr>
                  <w:r w:rsidRPr="00B33C52">
                    <w:rPr>
                      <w:b/>
                    </w:rPr>
                    <w:t>Design and Technology</w:t>
                  </w:r>
                </w:p>
                <w:p w:rsidR="00B33C52" w:rsidRDefault="00283339" w:rsidP="00B33C52">
                  <w:r>
                    <w:t xml:space="preserve"> </w:t>
                  </w:r>
                  <w:r w:rsidR="00B33C52">
                    <w:t xml:space="preserve">Designing and Making </w:t>
                  </w:r>
                  <w:r w:rsidR="00C4626E">
                    <w:t>S</w:t>
                  </w:r>
                  <w:r w:rsidR="00B33C52" w:rsidRPr="00B33C52">
                    <w:t xml:space="preserve">pace-themed </w:t>
                  </w:r>
                  <w:r w:rsidR="00C4626E">
                    <w:t>F</w:t>
                  </w:r>
                  <w:r w:rsidR="00B33C52" w:rsidRPr="00B33C52">
                    <w:t xml:space="preserve">elt </w:t>
                  </w:r>
                  <w:r w:rsidR="00C4626E">
                    <w:t>I</w:t>
                  </w:r>
                  <w:r w:rsidR="00B33C52" w:rsidRPr="00B33C52">
                    <w:t xml:space="preserve">Pad </w:t>
                  </w:r>
                  <w:r w:rsidR="00C4626E">
                    <w:t>C</w:t>
                  </w:r>
                  <w:r w:rsidR="00B33C52" w:rsidRPr="00B33C52">
                    <w:t>ases</w:t>
                  </w:r>
                </w:p>
                <w:p w:rsidR="00917D34" w:rsidRDefault="00917D34"/>
              </w:tc>
            </w:tr>
          </w:tbl>
          <w:p w:rsidR="00177BB2" w:rsidRDefault="00177BB2"/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</w:tcPr>
          <w:p w:rsidR="00177BB2" w:rsidRDefault="00177BB2">
            <w:pPr>
              <w:ind w:left="-6023" w:right="16146"/>
            </w:pPr>
          </w:p>
          <w:tbl>
            <w:tblPr>
              <w:tblStyle w:val="TableGrid"/>
              <w:tblW w:w="9857" w:type="dxa"/>
              <w:tblInd w:w="267" w:type="dxa"/>
              <w:tblCellMar>
                <w:top w:w="126" w:type="dxa"/>
                <w:left w:w="76" w:type="dxa"/>
                <w:right w:w="82" w:type="dxa"/>
              </w:tblCellMar>
              <w:tblLook w:val="04A0" w:firstRow="1" w:lastRow="0" w:firstColumn="1" w:lastColumn="0" w:noHBand="0" w:noVBand="1"/>
            </w:tblPr>
            <w:tblGrid>
              <w:gridCol w:w="4413"/>
              <w:gridCol w:w="462"/>
              <w:gridCol w:w="4982"/>
            </w:tblGrid>
            <w:tr w:rsidR="00177BB2">
              <w:trPr>
                <w:trHeight w:val="2205"/>
              </w:trPr>
              <w:tc>
                <w:tcPr>
                  <w:tcW w:w="4413" w:type="dxa"/>
                  <w:tcBorders>
                    <w:top w:val="dashed" w:sz="16" w:space="0" w:color="FF0000"/>
                    <w:left w:val="dashed" w:sz="16" w:space="0" w:color="FF0000"/>
                    <w:bottom w:val="dashed" w:sz="16" w:space="0" w:color="FF0000"/>
                    <w:right w:val="dashed" w:sz="16" w:space="0" w:color="FF0000"/>
                  </w:tcBorders>
                </w:tcPr>
                <w:p w:rsidR="00177BB2" w:rsidRDefault="00283339">
                  <w:pPr>
                    <w:spacing w:after="148"/>
                  </w:pPr>
                  <w:r>
                    <w:rPr>
                      <w:b/>
                    </w:rPr>
                    <w:t xml:space="preserve">Computing  </w:t>
                  </w:r>
                </w:p>
                <w:p w:rsidR="00177BB2" w:rsidRDefault="00283339">
                  <w:r>
                    <w:rPr>
                      <w:sz w:val="20"/>
                    </w:rPr>
                    <w:t xml:space="preserve"> </w:t>
                  </w:r>
                  <w:r w:rsidR="00CC0C1F" w:rsidRPr="00CC0C1F">
                    <w:rPr>
                      <w:sz w:val="20"/>
                    </w:rPr>
                    <w:t xml:space="preserve">Data and </w:t>
                  </w:r>
                  <w:r w:rsidR="00C4626E">
                    <w:rPr>
                      <w:sz w:val="20"/>
                    </w:rPr>
                    <w:t>I</w:t>
                  </w:r>
                  <w:r w:rsidR="00CC0C1F" w:rsidRPr="00CC0C1F">
                    <w:rPr>
                      <w:sz w:val="20"/>
                    </w:rPr>
                    <w:t xml:space="preserve">nformation – </w:t>
                  </w:r>
                  <w:r w:rsidR="00C4626E">
                    <w:rPr>
                      <w:sz w:val="20"/>
                    </w:rPr>
                    <w:t>Fl</w:t>
                  </w:r>
                  <w:r w:rsidR="00CC0C1F" w:rsidRPr="00CC0C1F">
                    <w:rPr>
                      <w:sz w:val="20"/>
                    </w:rPr>
                    <w:t>at-file databases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dashed" w:sz="16" w:space="0" w:color="FF0000"/>
                    <w:bottom w:val="nil"/>
                    <w:right w:val="dashed" w:sz="16" w:space="0" w:color="C00000"/>
                  </w:tcBorders>
                </w:tcPr>
                <w:p w:rsidR="00177BB2" w:rsidRDefault="00177BB2"/>
              </w:tc>
              <w:tc>
                <w:tcPr>
                  <w:tcW w:w="4981" w:type="dxa"/>
                  <w:tcBorders>
                    <w:top w:val="dashed" w:sz="16" w:space="0" w:color="C00000"/>
                    <w:left w:val="dashed" w:sz="16" w:space="0" w:color="C00000"/>
                    <w:bottom w:val="dashed" w:sz="16" w:space="0" w:color="C00000"/>
                    <w:right w:val="dashed" w:sz="16" w:space="0" w:color="C00000"/>
                  </w:tcBorders>
                </w:tcPr>
                <w:p w:rsidR="00177BB2" w:rsidRDefault="00283339">
                  <w:pPr>
                    <w:spacing w:after="148"/>
                    <w:ind w:left="2"/>
                  </w:pPr>
                  <w:r>
                    <w:rPr>
                      <w:b/>
                    </w:rPr>
                    <w:t xml:space="preserve">Science </w:t>
                  </w:r>
                </w:p>
                <w:p w:rsidR="002451C4" w:rsidRDefault="00B33C52">
                  <w:pPr>
                    <w:ind w:left="2"/>
                  </w:pPr>
                  <w:r w:rsidRPr="00B33C52">
                    <w:t xml:space="preserve">More </w:t>
                  </w:r>
                  <w:r w:rsidR="00C4626E">
                    <w:t>T</w:t>
                  </w:r>
                  <w:r w:rsidRPr="00B33C52">
                    <w:t xml:space="preserve">han </w:t>
                  </w:r>
                  <w:r w:rsidR="00C4626E">
                    <w:t>J</w:t>
                  </w:r>
                  <w:r w:rsidRPr="00B33C52">
                    <w:t xml:space="preserve">ust a </w:t>
                  </w:r>
                  <w:r w:rsidR="00C4626E">
                    <w:t>V</w:t>
                  </w:r>
                  <w:r w:rsidRPr="00B33C52">
                    <w:t xml:space="preserve">acuum – </w:t>
                  </w:r>
                  <w:r w:rsidR="00C4626E">
                    <w:t>E</w:t>
                  </w:r>
                  <w:r w:rsidRPr="00B33C52">
                    <w:t>xploring our Solar System</w:t>
                  </w:r>
                </w:p>
              </w:tc>
            </w:tr>
          </w:tbl>
          <w:p w:rsidR="00177BB2" w:rsidRDefault="00177BB2"/>
        </w:tc>
      </w:tr>
    </w:tbl>
    <w:p w:rsidR="00283339" w:rsidRDefault="00283339"/>
    <w:sectPr w:rsidR="00283339">
      <w:pgSz w:w="16838" w:h="11906" w:orient="landscape"/>
      <w:pgMar w:top="719" w:right="1440" w:bottom="7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B2"/>
    <w:rsid w:val="00082A55"/>
    <w:rsid w:val="00083864"/>
    <w:rsid w:val="00091BEE"/>
    <w:rsid w:val="00127BF7"/>
    <w:rsid w:val="00175280"/>
    <w:rsid w:val="00177BB2"/>
    <w:rsid w:val="001916FB"/>
    <w:rsid w:val="001A1E5B"/>
    <w:rsid w:val="002451C4"/>
    <w:rsid w:val="002503EF"/>
    <w:rsid w:val="00283339"/>
    <w:rsid w:val="00304AD1"/>
    <w:rsid w:val="0035473C"/>
    <w:rsid w:val="00364A68"/>
    <w:rsid w:val="00366CCF"/>
    <w:rsid w:val="00376F77"/>
    <w:rsid w:val="004D1F94"/>
    <w:rsid w:val="00581238"/>
    <w:rsid w:val="005C042D"/>
    <w:rsid w:val="006123FF"/>
    <w:rsid w:val="00660C77"/>
    <w:rsid w:val="006C774D"/>
    <w:rsid w:val="00703F6B"/>
    <w:rsid w:val="0073701B"/>
    <w:rsid w:val="008A6E60"/>
    <w:rsid w:val="00917D34"/>
    <w:rsid w:val="00952CE5"/>
    <w:rsid w:val="009A3B5F"/>
    <w:rsid w:val="009A6B95"/>
    <w:rsid w:val="009B0848"/>
    <w:rsid w:val="009C5DC7"/>
    <w:rsid w:val="00A44C46"/>
    <w:rsid w:val="00B33C52"/>
    <w:rsid w:val="00B536FF"/>
    <w:rsid w:val="00B56362"/>
    <w:rsid w:val="00C4626E"/>
    <w:rsid w:val="00CA7D7C"/>
    <w:rsid w:val="00CC0C1F"/>
    <w:rsid w:val="00DD2A81"/>
    <w:rsid w:val="00E01DEA"/>
    <w:rsid w:val="00E841AB"/>
    <w:rsid w:val="00E951FF"/>
    <w:rsid w:val="00ED2544"/>
    <w:rsid w:val="00F3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4071"/>
  <w15:docId w15:val="{AADA11D9-16F1-427E-90AF-93AFFC1E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AFD636D93634AA0D5F36B0CAA6E51" ma:contentTypeVersion="22" ma:contentTypeDescription="Create a new document." ma:contentTypeScope="" ma:versionID="0370a776994e73311171a2ffdcbb9de4">
  <xsd:schema xmlns:xsd="http://www.w3.org/2001/XMLSchema" xmlns:xs="http://www.w3.org/2001/XMLSchema" xmlns:p="http://schemas.microsoft.com/office/2006/metadata/properties" xmlns:ns2="cfd5ac8c-8e89-47c2-91c3-a56ffe058800" xmlns:ns3="89e0b3d8-e4df-4b8c-be01-cbd66c8b3619" targetNamespace="http://schemas.microsoft.com/office/2006/metadata/properties" ma:root="true" ma:fieldsID="f8befa5322edfb44e61eb736b64ad199" ns2:_="" ns3:_="">
    <xsd:import namespace="cfd5ac8c-8e89-47c2-91c3-a56ffe058800"/>
    <xsd:import namespace="89e0b3d8-e4df-4b8c-be01-cbd66c8b3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8c-8e89-47c2-91c3-a56ffe058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a70dffaa-686a-4d2a-82f1-da9abdbfe186}" ma:internalName="TaxCatchAll" ma:showField="CatchAllData" ma:web="cfd5ac8c-8e89-47c2-91c3-a56ffe058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0b3d8-e4df-4b8c-be01-cbd66c8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2d0759-63c1-40bc-bf6d-9e2887a4c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5ac8c-8e89-47c2-91c3-a56ffe058800" xsi:nil="true"/>
    <lcf76f155ced4ddcb4097134ff3c332f xmlns="89e0b3d8-e4df-4b8c-be01-cbd66c8b3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19809E-C210-4DAB-B76C-B0284A6F010E}"/>
</file>

<file path=customXml/itemProps2.xml><?xml version="1.0" encoding="utf-8"?>
<ds:datastoreItem xmlns:ds="http://schemas.openxmlformats.org/officeDocument/2006/customXml" ds:itemID="{26920A8A-4E81-4F50-ADFB-17A8D052E639}"/>
</file>

<file path=customXml/itemProps3.xml><?xml version="1.0" encoding="utf-8"?>
<ds:datastoreItem xmlns:ds="http://schemas.openxmlformats.org/officeDocument/2006/customXml" ds:itemID="{F55E29F0-817C-4271-80B1-94F2E01811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Border</dc:creator>
  <cp:keywords/>
  <cp:lastModifiedBy>Jenna Beckett</cp:lastModifiedBy>
  <cp:revision>32</cp:revision>
  <dcterms:created xsi:type="dcterms:W3CDTF">2024-02-24T11:29:00Z</dcterms:created>
  <dcterms:modified xsi:type="dcterms:W3CDTF">2024-02-24T12:59:00Z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0x010100EFCAFD636D93634AA0D5F36B0CAA6E51</vt:lpwstr>
  </property>
</Properties>
</file>