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1290"/>
        <w:tblW w:w="14666" w:type="dxa"/>
        <w:tblLook w:val="04A0" w:firstRow="1" w:lastRow="0" w:firstColumn="1" w:lastColumn="0" w:noHBand="0" w:noVBand="1"/>
      </w:tblPr>
      <w:tblGrid>
        <w:gridCol w:w="7333"/>
        <w:gridCol w:w="7333"/>
      </w:tblGrid>
      <w:tr w:rsidR="00AB47DA" w:rsidTr="00AB47DA">
        <w:trPr>
          <w:trHeight w:val="465"/>
        </w:trPr>
        <w:tc>
          <w:tcPr>
            <w:tcW w:w="7333" w:type="dxa"/>
          </w:tcPr>
          <w:p w:rsidR="00AB47DA" w:rsidRPr="00AB47DA" w:rsidRDefault="00AB47DA" w:rsidP="00AB47DA">
            <w:pPr>
              <w:jc w:val="center"/>
              <w:rPr>
                <w:b/>
                <w:sz w:val="40"/>
                <w:szCs w:val="40"/>
              </w:rPr>
            </w:pPr>
            <w:r w:rsidRPr="00AB47DA">
              <w:rPr>
                <w:b/>
                <w:sz w:val="40"/>
                <w:szCs w:val="40"/>
              </w:rPr>
              <w:t>Key Vocabulary</w:t>
            </w:r>
          </w:p>
        </w:tc>
        <w:tc>
          <w:tcPr>
            <w:tcW w:w="7333" w:type="dxa"/>
          </w:tcPr>
          <w:p w:rsidR="00AB47DA" w:rsidRPr="00822ECB" w:rsidRDefault="00822ECB" w:rsidP="00AB47DA">
            <w:pPr>
              <w:rPr>
                <w:b/>
                <w:sz w:val="40"/>
                <w:szCs w:val="40"/>
              </w:rPr>
            </w:pPr>
            <w:r>
              <w:t xml:space="preserve">                                                       </w:t>
            </w:r>
            <w:r w:rsidRPr="00822ECB">
              <w:rPr>
                <w:b/>
                <w:sz w:val="40"/>
                <w:szCs w:val="40"/>
              </w:rPr>
              <w:t xml:space="preserve"> D</w:t>
            </w:r>
            <w:r>
              <w:rPr>
                <w:b/>
                <w:sz w:val="40"/>
                <w:szCs w:val="40"/>
              </w:rPr>
              <w:t>e</w:t>
            </w:r>
            <w:r w:rsidRPr="00822ECB">
              <w:rPr>
                <w:b/>
                <w:sz w:val="40"/>
                <w:szCs w:val="40"/>
              </w:rPr>
              <w:t>finition</w:t>
            </w:r>
          </w:p>
        </w:tc>
      </w:tr>
      <w:tr w:rsidR="00AB47DA" w:rsidTr="00AB47DA">
        <w:trPr>
          <w:trHeight w:val="439"/>
        </w:trPr>
        <w:tc>
          <w:tcPr>
            <w:tcW w:w="7333" w:type="dxa"/>
          </w:tcPr>
          <w:p w:rsidR="00AB47DA" w:rsidRPr="00822ECB" w:rsidRDefault="00822ECB" w:rsidP="00822ECB">
            <w:pPr>
              <w:rPr>
                <w:rFonts w:ascii="Tahoma" w:eastAsia="Times New Roman" w:hAnsi="Tahoma" w:cs="Tahoma"/>
                <w:b/>
                <w:sz w:val="24"/>
                <w:szCs w:val="24"/>
              </w:rPr>
            </w:pPr>
            <w:r w:rsidRPr="00822ECB">
              <w:rPr>
                <w:rFonts w:ascii="Tahoma" w:eastAsia="Times New Roman" w:hAnsi="Tahoma" w:cs="Tahoma"/>
                <w:b/>
                <w:sz w:val="24"/>
                <w:szCs w:val="24"/>
              </w:rPr>
              <w:t>Inspirational</w:t>
            </w:r>
          </w:p>
        </w:tc>
        <w:tc>
          <w:tcPr>
            <w:tcW w:w="7333" w:type="dxa"/>
          </w:tcPr>
          <w:p w:rsidR="00AB47DA" w:rsidRDefault="00471344" w:rsidP="00AB47DA">
            <w:r>
              <w:t>To fill others with ideas or enthusiasm</w:t>
            </w:r>
          </w:p>
        </w:tc>
      </w:tr>
      <w:tr w:rsidR="00AB47DA" w:rsidTr="00AB47DA">
        <w:trPr>
          <w:trHeight w:val="465"/>
        </w:trPr>
        <w:tc>
          <w:tcPr>
            <w:tcW w:w="7333" w:type="dxa"/>
          </w:tcPr>
          <w:p w:rsidR="00AB47DA" w:rsidRPr="00822ECB" w:rsidRDefault="00822ECB" w:rsidP="00AB47DA">
            <w:pPr>
              <w:rPr>
                <w:b/>
              </w:rPr>
            </w:pPr>
            <w:r w:rsidRPr="00822ECB">
              <w:rPr>
                <w:rFonts w:ascii="Tahoma" w:eastAsia="Times New Roman" w:hAnsi="Tahoma" w:cs="Times New Roman"/>
                <w:b/>
                <w:sz w:val="24"/>
                <w:szCs w:val="24"/>
              </w:rPr>
              <w:t>Religion</w:t>
            </w:r>
          </w:p>
        </w:tc>
        <w:tc>
          <w:tcPr>
            <w:tcW w:w="7333" w:type="dxa"/>
          </w:tcPr>
          <w:p w:rsidR="00AB47DA" w:rsidRDefault="00471344" w:rsidP="00AB47DA">
            <w:r>
              <w:t xml:space="preserve">A system of beliefs and worship; </w:t>
            </w:r>
            <w:proofErr w:type="spellStart"/>
            <w:proofErr w:type="gramStart"/>
            <w:r>
              <w:t>beliefin</w:t>
            </w:r>
            <w:proofErr w:type="spellEnd"/>
            <w:r>
              <w:t xml:space="preserve">  and</w:t>
            </w:r>
            <w:proofErr w:type="gramEnd"/>
            <w:r>
              <w:t xml:space="preserve"> worship of a God or gods</w:t>
            </w:r>
          </w:p>
          <w:p w:rsidR="00471344" w:rsidRDefault="00471344" w:rsidP="00AB47DA"/>
        </w:tc>
      </w:tr>
      <w:tr w:rsidR="00AB47DA" w:rsidTr="00AB47DA">
        <w:trPr>
          <w:trHeight w:val="439"/>
        </w:trPr>
        <w:tc>
          <w:tcPr>
            <w:tcW w:w="7333" w:type="dxa"/>
          </w:tcPr>
          <w:p w:rsidR="00AB47DA" w:rsidRPr="00822ECB" w:rsidRDefault="00822ECB" w:rsidP="00AB47DA">
            <w:pPr>
              <w:rPr>
                <w:b/>
              </w:rPr>
            </w:pPr>
            <w:r w:rsidRPr="00822ECB">
              <w:rPr>
                <w:rFonts w:ascii="Tahoma" w:eastAsia="Times New Roman" w:hAnsi="Tahoma" w:cs="Times New Roman"/>
                <w:b/>
                <w:sz w:val="24"/>
                <w:szCs w:val="24"/>
              </w:rPr>
              <w:t>Islam / Muslim/ Qur</w:t>
            </w:r>
            <w:r w:rsidR="00471344">
              <w:rPr>
                <w:rFonts w:ascii="Tahoma" w:eastAsia="Times New Roman" w:hAnsi="Tahoma" w:cs="Times New Roman"/>
                <w:b/>
                <w:sz w:val="24"/>
                <w:szCs w:val="24"/>
              </w:rPr>
              <w:t>’</w:t>
            </w:r>
            <w:r w:rsidRPr="00822ECB">
              <w:rPr>
                <w:rFonts w:ascii="Tahoma" w:eastAsia="Times New Roman" w:hAnsi="Tahoma" w:cs="Times New Roman"/>
                <w:b/>
                <w:sz w:val="24"/>
                <w:szCs w:val="24"/>
              </w:rPr>
              <w:t>an</w:t>
            </w:r>
          </w:p>
        </w:tc>
        <w:tc>
          <w:tcPr>
            <w:tcW w:w="7333" w:type="dxa"/>
          </w:tcPr>
          <w:p w:rsidR="00AB47DA" w:rsidRDefault="00471344" w:rsidP="00AB47DA">
            <w:r>
              <w:t>Islam is the religion followed by Muslims. The Qur’an is the holy text of the religion. Muslims believe in one God, Allah, and Muhamad is his prophet.</w:t>
            </w:r>
          </w:p>
        </w:tc>
      </w:tr>
      <w:tr w:rsidR="00AB47DA" w:rsidTr="00AB47DA">
        <w:trPr>
          <w:trHeight w:val="465"/>
        </w:trPr>
        <w:tc>
          <w:tcPr>
            <w:tcW w:w="7333" w:type="dxa"/>
          </w:tcPr>
          <w:p w:rsidR="00AB47DA" w:rsidRPr="00822ECB" w:rsidRDefault="00822ECB" w:rsidP="00AB47DA">
            <w:pPr>
              <w:rPr>
                <w:rFonts w:ascii="Tahoma" w:hAnsi="Tahoma" w:cs="Tahoma"/>
                <w:b/>
                <w:sz w:val="24"/>
                <w:szCs w:val="24"/>
              </w:rPr>
            </w:pPr>
            <w:r w:rsidRPr="00822ECB">
              <w:rPr>
                <w:rFonts w:ascii="Tahoma" w:hAnsi="Tahoma" w:cs="Tahoma"/>
                <w:b/>
                <w:sz w:val="24"/>
                <w:szCs w:val="24"/>
              </w:rPr>
              <w:t>Hinduism/Hindu</w:t>
            </w:r>
          </w:p>
        </w:tc>
        <w:tc>
          <w:tcPr>
            <w:tcW w:w="7333" w:type="dxa"/>
          </w:tcPr>
          <w:p w:rsidR="00AB47DA" w:rsidRDefault="00471344" w:rsidP="00AB47DA">
            <w:r>
              <w:t>Hinduism is the religion of Hindus. It is a pantheistic religion with many gods and goddesses. It is one of the religions of India.</w:t>
            </w:r>
          </w:p>
        </w:tc>
      </w:tr>
      <w:tr w:rsidR="00AB47DA" w:rsidTr="00AB47DA">
        <w:trPr>
          <w:trHeight w:val="439"/>
        </w:trPr>
        <w:tc>
          <w:tcPr>
            <w:tcW w:w="7333" w:type="dxa"/>
          </w:tcPr>
          <w:p w:rsidR="00AB47DA" w:rsidRPr="00822ECB" w:rsidRDefault="00822ECB" w:rsidP="00AB47DA">
            <w:pPr>
              <w:rPr>
                <w:rFonts w:ascii="Tahoma" w:hAnsi="Tahoma" w:cs="Tahoma"/>
                <w:b/>
                <w:sz w:val="24"/>
                <w:szCs w:val="24"/>
              </w:rPr>
            </w:pPr>
            <w:r w:rsidRPr="00822ECB">
              <w:rPr>
                <w:rFonts w:ascii="Tahoma" w:hAnsi="Tahoma" w:cs="Tahoma"/>
                <w:b/>
                <w:sz w:val="24"/>
                <w:szCs w:val="24"/>
              </w:rPr>
              <w:t>Christianity/Christian/ Catholic/Protestant/Methodist/Quaker</w:t>
            </w:r>
          </w:p>
        </w:tc>
        <w:tc>
          <w:tcPr>
            <w:tcW w:w="7333" w:type="dxa"/>
          </w:tcPr>
          <w:p w:rsidR="00AB47DA" w:rsidRDefault="00471344" w:rsidP="00AB47DA">
            <w:r>
              <w:t>Christianity is the religion followed by Christians. Catholicism, Protestantism, Methodism etc are different forms of Christianity. Christians commonly believe that Jesus is the son of God.</w:t>
            </w:r>
          </w:p>
        </w:tc>
      </w:tr>
      <w:tr w:rsidR="00AB47DA" w:rsidTr="00AB47DA">
        <w:trPr>
          <w:trHeight w:val="465"/>
        </w:trPr>
        <w:tc>
          <w:tcPr>
            <w:tcW w:w="7333" w:type="dxa"/>
          </w:tcPr>
          <w:p w:rsidR="00AB47DA" w:rsidRPr="00822ECB" w:rsidRDefault="00822ECB" w:rsidP="00AB47DA">
            <w:pPr>
              <w:rPr>
                <w:rFonts w:ascii="Tahoma" w:hAnsi="Tahoma" w:cs="Tahoma"/>
                <w:b/>
                <w:sz w:val="24"/>
                <w:szCs w:val="24"/>
              </w:rPr>
            </w:pPr>
            <w:r w:rsidRPr="00822ECB">
              <w:rPr>
                <w:rFonts w:ascii="Tahoma" w:hAnsi="Tahoma" w:cs="Tahoma"/>
                <w:b/>
                <w:sz w:val="24"/>
                <w:szCs w:val="24"/>
              </w:rPr>
              <w:t>Prophet</w:t>
            </w:r>
          </w:p>
        </w:tc>
        <w:tc>
          <w:tcPr>
            <w:tcW w:w="7333" w:type="dxa"/>
          </w:tcPr>
          <w:p w:rsidR="00AB47DA" w:rsidRDefault="00471344" w:rsidP="00AB47DA">
            <w:r>
              <w:t>A religious teacher believed to be inspired by God.</w:t>
            </w:r>
          </w:p>
        </w:tc>
      </w:tr>
      <w:tr w:rsidR="00AB47DA" w:rsidTr="00AB47DA">
        <w:trPr>
          <w:trHeight w:val="465"/>
        </w:trPr>
        <w:tc>
          <w:tcPr>
            <w:tcW w:w="7333" w:type="dxa"/>
          </w:tcPr>
          <w:p w:rsidR="00AB47DA" w:rsidRPr="00822ECB" w:rsidRDefault="00822ECB" w:rsidP="00AB47DA">
            <w:pPr>
              <w:rPr>
                <w:rFonts w:ascii="Tahoma" w:hAnsi="Tahoma" w:cs="Tahoma"/>
                <w:b/>
                <w:sz w:val="24"/>
                <w:szCs w:val="24"/>
              </w:rPr>
            </w:pPr>
            <w:r w:rsidRPr="00822ECB">
              <w:rPr>
                <w:rFonts w:ascii="Tahoma" w:hAnsi="Tahoma" w:cs="Tahoma"/>
                <w:b/>
                <w:sz w:val="24"/>
                <w:szCs w:val="24"/>
              </w:rPr>
              <w:t>Spiritual</w:t>
            </w:r>
          </w:p>
          <w:p w:rsidR="00AB47DA" w:rsidRPr="00822ECB" w:rsidRDefault="00AB47DA" w:rsidP="00AB47DA">
            <w:pPr>
              <w:rPr>
                <w:b/>
              </w:rPr>
            </w:pPr>
          </w:p>
        </w:tc>
        <w:tc>
          <w:tcPr>
            <w:tcW w:w="7333" w:type="dxa"/>
          </w:tcPr>
          <w:p w:rsidR="00AB47DA" w:rsidRDefault="00471344" w:rsidP="00AB47DA">
            <w:r>
              <w:t>To do with the human soul in a religious context.</w:t>
            </w:r>
          </w:p>
        </w:tc>
      </w:tr>
    </w:tbl>
    <w:p w:rsidR="00AB47DA" w:rsidRDefault="00284185">
      <w:r>
        <w:rPr>
          <w:noProof/>
        </w:rPr>
        <w:drawing>
          <wp:anchor distT="0" distB="0" distL="114300" distR="114300" simplePos="0" relativeHeight="251667456" behindDoc="0" locked="0" layoutInCell="1" allowOverlap="1" wp14:anchorId="3A35EEF8" wp14:editId="421D6AF3">
            <wp:simplePos x="0" y="0"/>
            <wp:positionH relativeFrom="column">
              <wp:posOffset>5953124</wp:posOffset>
            </wp:positionH>
            <wp:positionV relativeFrom="paragraph">
              <wp:posOffset>-587376</wp:posOffset>
            </wp:positionV>
            <wp:extent cx="1880001" cy="1057275"/>
            <wp:effectExtent l="0" t="0" r="6350" b="0"/>
            <wp:wrapNone/>
            <wp:docPr id="14" name="Picture 14" descr="Thinking with Gandhi on racism and violence: A letter to a friend - ABC  Religion &amp;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inking with Gandhi on racism and violence: A letter to a friend - ABC  Religion &amp; Ethic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5340" cy="1065902"/>
                    </a:xfrm>
                    <a:prstGeom prst="rect">
                      <a:avLst/>
                    </a:prstGeom>
                    <a:noFill/>
                    <a:ln>
                      <a:noFill/>
                    </a:ln>
                  </pic:spPr>
                </pic:pic>
              </a:graphicData>
            </a:graphic>
            <wp14:sizeRelH relativeFrom="page">
              <wp14:pctWidth>0</wp14:pctWidth>
            </wp14:sizeRelH>
            <wp14:sizeRelV relativeFrom="page">
              <wp14:pctHeight>0</wp14:pctHeight>
            </wp14:sizeRelV>
          </wp:anchor>
        </w:drawing>
      </w:r>
      <w:r w:rsidR="00AB47DA">
        <w:rPr>
          <w:noProof/>
        </w:rPr>
        <mc:AlternateContent>
          <mc:Choice Requires="wps">
            <w:drawing>
              <wp:anchor distT="0" distB="0" distL="114300" distR="114300" simplePos="0" relativeHeight="251661312" behindDoc="0" locked="0" layoutInCell="1" allowOverlap="1" wp14:anchorId="3F457D1A" wp14:editId="67DD1780">
                <wp:simplePos x="0" y="0"/>
                <wp:positionH relativeFrom="column">
                  <wp:posOffset>-666750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B47DA" w:rsidRPr="00AB47DA" w:rsidRDefault="00AB47DA" w:rsidP="00AB47DA">
                            <w:pPr>
                              <w:jc w:val="center"/>
                              <w:rPr>
                                <w:b/>
                                <w:noProof/>
                                <w:color w:val="F7CAAC" w:themeColor="accent2" w:themeTint="66"/>
                                <w:sz w:val="72"/>
                                <w:szCs w:val="72"/>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F457D1A" id="_x0000_t202" coordsize="21600,21600" o:spt="202" path="m,l,21600r21600,l21600,xe">
                <v:stroke joinstyle="miter"/>
                <v:path gradientshapeok="t" o:connecttype="rect"/>
              </v:shapetype>
              <v:shape id="Text Box 1" o:spid="_x0000_s1026" type="#_x0000_t202" style="position:absolute;margin-left:-52.5pt;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" filled="f" stroked="f">
                <v:fill o:detectmouseclick="t"/>
                <v:textbox style="mso-fit-shape-to-text:t">
                  <w:txbxContent>
                    <w:p w:rsidR="00AB47DA" w:rsidRPr="00AB47DA" w:rsidRDefault="00AB47DA" w:rsidP="00AB47DA">
                      <w:pPr>
                        <w:jc w:val="center"/>
                        <w:rPr>
                          <w:b/>
                          <w:noProof/>
                          <w:color w:val="F7CAAC" w:themeColor="accent2" w:themeTint="66"/>
                          <w:sz w:val="72"/>
                          <w:szCs w:val="72"/>
                          <w14:textOutline w14:w="11112" w14:cap="flat" w14:cmpd="sng" w14:algn="ctr">
                            <w14:solidFill>
                              <w14:schemeClr w14:val="accent2"/>
                            </w14:solidFill>
                            <w14:prstDash w14:val="solid"/>
                            <w14:round/>
                          </w14:textOutline>
                        </w:rPr>
                      </w:pPr>
                    </w:p>
                  </w:txbxContent>
                </v:textbox>
                <w10:wrap type="square"/>
              </v:shape>
            </w:pict>
          </mc:Fallback>
        </mc:AlternateContent>
      </w:r>
      <w:r w:rsidR="00AB47DA" w:rsidRPr="00132FC8">
        <w:rPr>
          <w:b/>
          <w:noProof/>
          <w:color w:val="00B050"/>
          <w:sz w:val="56"/>
          <w:szCs w:val="56"/>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drawing>
          <wp:anchor distT="0" distB="0" distL="114300" distR="114300" simplePos="0" relativeHeight="251662336" behindDoc="1" locked="0" layoutInCell="1" allowOverlap="1" wp14:anchorId="776E3159" wp14:editId="596829C1">
            <wp:simplePos x="0" y="0"/>
            <wp:positionH relativeFrom="column">
              <wp:posOffset>8239125</wp:posOffset>
            </wp:positionH>
            <wp:positionV relativeFrom="page">
              <wp:posOffset>123825</wp:posOffset>
            </wp:positionV>
            <wp:extent cx="1347470" cy="944880"/>
            <wp:effectExtent l="0" t="0" r="5080" b="7620"/>
            <wp:wrapTight wrapText="bothSides">
              <wp:wrapPolygon edited="0">
                <wp:start x="0" y="0"/>
                <wp:lineTo x="0" y="21339"/>
                <wp:lineTo x="21376" y="21339"/>
                <wp:lineTo x="21376"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7470" cy="944880"/>
                    </a:xfrm>
                    <a:prstGeom prst="rect">
                      <a:avLst/>
                    </a:prstGeom>
                    <a:noFill/>
                  </pic:spPr>
                </pic:pic>
              </a:graphicData>
            </a:graphic>
            <wp14:sizeRelH relativeFrom="page">
              <wp14:pctWidth>0</wp14:pctWidth>
            </wp14:sizeRelH>
            <wp14:sizeRelV relativeFrom="page">
              <wp14:pctHeight>0</wp14:pctHeight>
            </wp14:sizeRelV>
          </wp:anchor>
        </w:drawing>
      </w:r>
    </w:p>
    <w:p w:rsidR="00AB47DA" w:rsidRPr="00AB47DA" w:rsidRDefault="00AB47DA" w:rsidP="00AB47DA"/>
    <w:p w:rsidR="00AB47DA" w:rsidRPr="00AB47DA" w:rsidRDefault="00AB47DA" w:rsidP="00AB47DA"/>
    <w:p w:rsidR="00AB47DA" w:rsidRDefault="000C41FF" w:rsidP="00AB47DA">
      <w:pPr>
        <w:spacing w:after="0" w:line="240" w:lineRule="auto"/>
        <w:rPr>
          <w:rFonts w:ascii="Tahoma" w:eastAsia="Times New Roman" w:hAnsi="Tahoma" w:cs="Times New Roman"/>
          <w:sz w:val="24"/>
          <w:szCs w:val="24"/>
        </w:rPr>
      </w:pPr>
      <w:r w:rsidRPr="00A116E0">
        <w:rPr>
          <w:rFonts w:ascii="Tahoma" w:eastAsia="Times New Roman" w:hAnsi="Tahoma" w:cs="Times New Roman"/>
          <w:b/>
          <w:sz w:val="24"/>
          <w:szCs w:val="24"/>
        </w:rPr>
        <w:t>Session 1</w:t>
      </w:r>
      <w:r>
        <w:rPr>
          <w:rFonts w:ascii="Tahoma" w:eastAsia="Times New Roman" w:hAnsi="Tahoma" w:cs="Times New Roman"/>
          <w:sz w:val="24"/>
          <w:szCs w:val="24"/>
        </w:rPr>
        <w:t xml:space="preserve">: Look at the lives of a range of inspirational leaders who have been influenced by their religious beliefs </w:t>
      </w:r>
      <w:proofErr w:type="spellStart"/>
      <w:r>
        <w:rPr>
          <w:rFonts w:ascii="Tahoma" w:eastAsia="Times New Roman" w:hAnsi="Tahoma" w:cs="Times New Roman"/>
          <w:sz w:val="24"/>
          <w:szCs w:val="24"/>
        </w:rPr>
        <w:t>eg</w:t>
      </w:r>
      <w:proofErr w:type="spellEnd"/>
      <w:r>
        <w:rPr>
          <w:rFonts w:ascii="Tahoma" w:eastAsia="Times New Roman" w:hAnsi="Tahoma" w:cs="Times New Roman"/>
          <w:sz w:val="24"/>
          <w:szCs w:val="24"/>
        </w:rPr>
        <w:t xml:space="preserve">: Mahatma </w:t>
      </w:r>
      <w:proofErr w:type="spellStart"/>
      <w:r>
        <w:rPr>
          <w:rFonts w:ascii="Tahoma" w:eastAsia="Times New Roman" w:hAnsi="Tahoma" w:cs="Times New Roman"/>
          <w:sz w:val="24"/>
          <w:szCs w:val="24"/>
        </w:rPr>
        <w:t>Ghandi</w:t>
      </w:r>
      <w:proofErr w:type="spellEnd"/>
      <w:r>
        <w:rPr>
          <w:rFonts w:ascii="Tahoma" w:eastAsia="Times New Roman" w:hAnsi="Tahoma" w:cs="Times New Roman"/>
          <w:sz w:val="24"/>
          <w:szCs w:val="24"/>
        </w:rPr>
        <w:t xml:space="preserve">, William Booth, Mother Theresa of </w:t>
      </w:r>
      <w:proofErr w:type="spellStart"/>
      <w:r>
        <w:rPr>
          <w:rFonts w:ascii="Tahoma" w:eastAsia="Times New Roman" w:hAnsi="Tahoma" w:cs="Times New Roman"/>
          <w:sz w:val="24"/>
          <w:szCs w:val="24"/>
        </w:rPr>
        <w:t>Kalkata</w:t>
      </w:r>
      <w:proofErr w:type="spellEnd"/>
      <w:r>
        <w:rPr>
          <w:rFonts w:ascii="Tahoma" w:eastAsia="Times New Roman" w:hAnsi="Tahoma" w:cs="Times New Roman"/>
          <w:sz w:val="24"/>
          <w:szCs w:val="24"/>
        </w:rPr>
        <w:t xml:space="preserve">, </w:t>
      </w:r>
      <w:r w:rsidR="00DB6297">
        <w:rPr>
          <w:rFonts w:ascii="Tahoma" w:eastAsia="Times New Roman" w:hAnsi="Tahoma" w:cs="Times New Roman"/>
          <w:sz w:val="24"/>
          <w:szCs w:val="24"/>
        </w:rPr>
        <w:t>Desmond Tutu, Hany El-</w:t>
      </w:r>
      <w:proofErr w:type="spellStart"/>
      <w:r w:rsidR="00DB6297">
        <w:rPr>
          <w:rFonts w:ascii="Tahoma" w:eastAsia="Times New Roman" w:hAnsi="Tahoma" w:cs="Times New Roman"/>
          <w:sz w:val="24"/>
          <w:szCs w:val="24"/>
        </w:rPr>
        <w:t>Banna</w:t>
      </w:r>
      <w:proofErr w:type="spellEnd"/>
      <w:r w:rsidR="00DB6297">
        <w:rPr>
          <w:rFonts w:ascii="Tahoma" w:eastAsia="Times New Roman" w:hAnsi="Tahoma" w:cs="Times New Roman"/>
          <w:sz w:val="24"/>
          <w:szCs w:val="24"/>
        </w:rPr>
        <w:t xml:space="preserve">. Children </w:t>
      </w:r>
      <w:r w:rsidR="0096524B">
        <w:rPr>
          <w:rFonts w:ascii="Tahoma" w:eastAsia="Times New Roman" w:hAnsi="Tahoma" w:cs="Times New Roman"/>
          <w:sz w:val="24"/>
          <w:szCs w:val="24"/>
        </w:rPr>
        <w:t>select</w:t>
      </w:r>
      <w:r w:rsidR="00DB6297">
        <w:rPr>
          <w:rFonts w:ascii="Tahoma" w:eastAsia="Times New Roman" w:hAnsi="Tahoma" w:cs="Times New Roman"/>
          <w:sz w:val="24"/>
          <w:szCs w:val="24"/>
        </w:rPr>
        <w:t xml:space="preserve"> an inspirational figure and will research their early life and the factors that influenced them.</w:t>
      </w:r>
    </w:p>
    <w:p w:rsidR="00DB6297" w:rsidRDefault="00DB6297" w:rsidP="00AB47DA">
      <w:pPr>
        <w:spacing w:after="0" w:line="240" w:lineRule="auto"/>
        <w:rPr>
          <w:rFonts w:ascii="Tahoma" w:eastAsia="Times New Roman" w:hAnsi="Tahoma" w:cs="Times New Roman"/>
          <w:sz w:val="24"/>
          <w:szCs w:val="24"/>
        </w:rPr>
      </w:pPr>
    </w:p>
    <w:p w:rsidR="00284185" w:rsidRDefault="00284185" w:rsidP="00AB47DA">
      <w:pPr>
        <w:spacing w:after="0" w:line="240" w:lineRule="auto"/>
        <w:rPr>
          <w:rFonts w:ascii="Tahoma" w:eastAsia="Times New Roman" w:hAnsi="Tahoma" w:cs="Times New Roman"/>
          <w:sz w:val="24"/>
          <w:szCs w:val="24"/>
        </w:rPr>
      </w:pPr>
      <w:r>
        <w:rPr>
          <w:noProof/>
        </w:rPr>
        <w:drawing>
          <wp:anchor distT="0" distB="0" distL="114300" distR="114300" simplePos="0" relativeHeight="251665408" behindDoc="0" locked="0" layoutInCell="1" allowOverlap="1" wp14:anchorId="590860EC">
            <wp:simplePos x="0" y="0"/>
            <wp:positionH relativeFrom="margin">
              <wp:posOffset>7324725</wp:posOffset>
            </wp:positionH>
            <wp:positionV relativeFrom="paragraph">
              <wp:posOffset>482599</wp:posOffset>
            </wp:positionV>
            <wp:extent cx="2164781" cy="1152525"/>
            <wp:effectExtent l="0" t="0" r="6985" b="0"/>
            <wp:wrapNone/>
            <wp:docPr id="20" name="Picture 20" descr="Hany El-Banna's statements on Gaza; interviews with Hamas official media  outlets – A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any El-Banna's statements on Gaza; interviews with Hamas official media  outlets – AC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2437" cy="1156601"/>
                    </a:xfrm>
                    <a:prstGeom prst="rect">
                      <a:avLst/>
                    </a:prstGeom>
                    <a:noFill/>
                    <a:ln>
                      <a:noFill/>
                    </a:ln>
                  </pic:spPr>
                </pic:pic>
              </a:graphicData>
            </a:graphic>
            <wp14:sizeRelH relativeFrom="page">
              <wp14:pctWidth>0</wp14:pctWidth>
            </wp14:sizeRelH>
            <wp14:sizeRelV relativeFrom="page">
              <wp14:pctHeight>0</wp14:pctHeight>
            </wp14:sizeRelV>
          </wp:anchor>
        </w:drawing>
      </w:r>
      <w:r w:rsidR="00DB6297" w:rsidRPr="00A116E0">
        <w:rPr>
          <w:rFonts w:ascii="Tahoma" w:eastAsia="Times New Roman" w:hAnsi="Tahoma" w:cs="Times New Roman"/>
          <w:b/>
          <w:sz w:val="24"/>
          <w:szCs w:val="24"/>
        </w:rPr>
        <w:t>Session 2:</w:t>
      </w:r>
      <w:r w:rsidR="00DB6297">
        <w:rPr>
          <w:rFonts w:ascii="Tahoma" w:eastAsia="Times New Roman" w:hAnsi="Tahoma" w:cs="Times New Roman"/>
          <w:sz w:val="24"/>
          <w:szCs w:val="24"/>
        </w:rPr>
        <w:t xml:space="preserve"> Consider the information gathered from the previous week about the life of an inspirational person and use this to assess thoughtfully what makes this individual inspirational to others.</w:t>
      </w:r>
      <w:r w:rsidR="00115B48">
        <w:rPr>
          <w:rFonts w:ascii="Tahoma" w:eastAsia="Times New Roman" w:hAnsi="Tahoma" w:cs="Times New Roman"/>
          <w:sz w:val="24"/>
          <w:szCs w:val="24"/>
        </w:rPr>
        <w:t xml:space="preserve"> This requires the children to have a thorough knowledge of points in the </w:t>
      </w:r>
      <w:proofErr w:type="gramStart"/>
      <w:r w:rsidR="00115B48">
        <w:rPr>
          <w:rFonts w:ascii="Tahoma" w:eastAsia="Times New Roman" w:hAnsi="Tahoma" w:cs="Times New Roman"/>
          <w:sz w:val="24"/>
          <w:szCs w:val="24"/>
        </w:rPr>
        <w:t>individuals</w:t>
      </w:r>
      <w:proofErr w:type="gramEnd"/>
      <w:r w:rsidR="00115B48">
        <w:rPr>
          <w:rFonts w:ascii="Tahoma" w:eastAsia="Times New Roman" w:hAnsi="Tahoma" w:cs="Times New Roman"/>
          <w:sz w:val="24"/>
          <w:szCs w:val="24"/>
        </w:rPr>
        <w:t xml:space="preserve"> life where their actions or words have caused others to act.</w:t>
      </w:r>
      <w:r>
        <w:rPr>
          <w:rFonts w:ascii="Tahoma" w:eastAsia="Times New Roman" w:hAnsi="Tahoma" w:cs="Times New Roman"/>
          <w:sz w:val="24"/>
          <w:szCs w:val="24"/>
        </w:rPr>
        <w:t xml:space="preserve"> </w:t>
      </w:r>
    </w:p>
    <w:p w:rsidR="00DB6297" w:rsidRDefault="00284185" w:rsidP="00AB47DA">
      <w:pPr>
        <w:spacing w:after="0" w:line="240" w:lineRule="auto"/>
        <w:rPr>
          <w:rFonts w:ascii="Tahoma" w:eastAsia="Times New Roman" w:hAnsi="Tahoma" w:cs="Times New Roman"/>
          <w:sz w:val="24"/>
          <w:szCs w:val="24"/>
        </w:rPr>
      </w:pPr>
      <w:r>
        <w:rPr>
          <w:noProof/>
        </w:rPr>
        <w:drawing>
          <wp:anchor distT="0" distB="0" distL="114300" distR="114300" simplePos="0" relativeHeight="251669504" behindDoc="0" locked="0" layoutInCell="1" allowOverlap="1" wp14:anchorId="2A4DBBCA" wp14:editId="0329FDF7">
            <wp:simplePos x="0" y="0"/>
            <wp:positionH relativeFrom="margin">
              <wp:align>left</wp:align>
            </wp:positionH>
            <wp:positionV relativeFrom="paragraph">
              <wp:posOffset>6985</wp:posOffset>
            </wp:positionV>
            <wp:extent cx="1924050" cy="1175396"/>
            <wp:effectExtent l="0" t="0" r="0" b="5715"/>
            <wp:wrapNone/>
            <wp:docPr id="22" name="Picture 22" descr="BBC - Nottingham Features - Great Nottinghamians : William Boo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BC - Nottingham Features - Great Nottinghamians : William Boot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7801" cy="119601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eastAsia="Times New Roman" w:hAnsi="Tahoma" w:cs="Times New Roman"/>
          <w:sz w:val="24"/>
          <w:szCs w:val="24"/>
        </w:rPr>
        <w:t xml:space="preserve">     </w:t>
      </w:r>
    </w:p>
    <w:p w:rsidR="00DB6297" w:rsidRDefault="00DB6297" w:rsidP="00AB47DA">
      <w:pPr>
        <w:spacing w:after="0" w:line="240" w:lineRule="auto"/>
        <w:rPr>
          <w:rFonts w:ascii="Tahoma" w:eastAsia="Times New Roman" w:hAnsi="Tahoma" w:cs="Times New Roman"/>
          <w:sz w:val="24"/>
          <w:szCs w:val="24"/>
        </w:rPr>
      </w:pPr>
      <w:bookmarkStart w:id="0" w:name="_GoBack"/>
      <w:bookmarkEnd w:id="0"/>
    </w:p>
    <w:p w:rsidR="00DB6297" w:rsidRDefault="00DB6297" w:rsidP="00AB47DA">
      <w:pPr>
        <w:spacing w:after="0" w:line="240" w:lineRule="auto"/>
        <w:rPr>
          <w:rFonts w:ascii="Tahoma" w:eastAsia="Times New Roman" w:hAnsi="Tahoma" w:cs="Times New Roman"/>
          <w:sz w:val="24"/>
          <w:szCs w:val="24"/>
        </w:rPr>
      </w:pPr>
      <w:r w:rsidRPr="00A116E0">
        <w:rPr>
          <w:rFonts w:ascii="Tahoma" w:eastAsia="Times New Roman" w:hAnsi="Tahoma" w:cs="Times New Roman"/>
          <w:b/>
          <w:sz w:val="24"/>
          <w:szCs w:val="24"/>
        </w:rPr>
        <w:lastRenderedPageBreak/>
        <w:t>Session 3 and 4:</w:t>
      </w:r>
      <w:r>
        <w:rPr>
          <w:rFonts w:ascii="Tahoma" w:eastAsia="Times New Roman" w:hAnsi="Tahoma" w:cs="Times New Roman"/>
          <w:sz w:val="24"/>
          <w:szCs w:val="24"/>
        </w:rPr>
        <w:t xml:space="preserve"> Analyse all the information and thoughts to put together a set of questions for the inspirational figure to answer in an interview. When the important questions have been decided on, the answers to the questions are put together with reference to the religious background of the person</w:t>
      </w:r>
      <w:r w:rsidR="00115B48">
        <w:rPr>
          <w:rFonts w:ascii="Tahoma" w:eastAsia="Times New Roman" w:hAnsi="Tahoma" w:cs="Times New Roman"/>
          <w:sz w:val="24"/>
          <w:szCs w:val="24"/>
        </w:rPr>
        <w:t>,</w:t>
      </w:r>
      <w:r>
        <w:rPr>
          <w:rFonts w:ascii="Tahoma" w:eastAsia="Times New Roman" w:hAnsi="Tahoma" w:cs="Times New Roman"/>
          <w:sz w:val="24"/>
          <w:szCs w:val="24"/>
        </w:rPr>
        <w:t xml:space="preserve"> using quotations and references to religious texts that have inspired them in their lives and in the </w:t>
      </w:r>
      <w:proofErr w:type="gramStart"/>
      <w:r>
        <w:rPr>
          <w:rFonts w:ascii="Tahoma" w:eastAsia="Times New Roman" w:hAnsi="Tahoma" w:cs="Times New Roman"/>
          <w:sz w:val="24"/>
          <w:szCs w:val="24"/>
        </w:rPr>
        <w:t>actions</w:t>
      </w:r>
      <w:proofErr w:type="gramEnd"/>
      <w:r>
        <w:rPr>
          <w:rFonts w:ascii="Tahoma" w:eastAsia="Times New Roman" w:hAnsi="Tahoma" w:cs="Times New Roman"/>
          <w:sz w:val="24"/>
          <w:szCs w:val="24"/>
        </w:rPr>
        <w:t xml:space="preserve"> they have taken.</w:t>
      </w:r>
    </w:p>
    <w:p w:rsidR="00DB6297" w:rsidRDefault="00DB6297" w:rsidP="00AB47DA">
      <w:pPr>
        <w:spacing w:after="0" w:line="240" w:lineRule="auto"/>
        <w:rPr>
          <w:rFonts w:ascii="Tahoma" w:eastAsia="Times New Roman" w:hAnsi="Tahoma" w:cs="Times New Roman"/>
          <w:sz w:val="24"/>
          <w:szCs w:val="24"/>
        </w:rPr>
      </w:pPr>
      <w:r w:rsidRPr="00A116E0">
        <w:rPr>
          <w:rFonts w:ascii="Tahoma" w:eastAsia="Times New Roman" w:hAnsi="Tahoma" w:cs="Times New Roman"/>
          <w:b/>
          <w:sz w:val="24"/>
          <w:szCs w:val="24"/>
        </w:rPr>
        <w:t>Session 5:</w:t>
      </w:r>
      <w:r>
        <w:rPr>
          <w:rFonts w:ascii="Tahoma" w:eastAsia="Times New Roman" w:hAnsi="Tahoma" w:cs="Times New Roman"/>
          <w:sz w:val="24"/>
          <w:szCs w:val="24"/>
        </w:rPr>
        <w:t xml:space="preserve"> After final adjustments, pairs of children will present their interview with one child as the inspirational figure, answering the prepared questions</w:t>
      </w:r>
      <w:r w:rsidR="00136DA8">
        <w:rPr>
          <w:rFonts w:ascii="Tahoma" w:eastAsia="Times New Roman" w:hAnsi="Tahoma" w:cs="Times New Roman"/>
          <w:sz w:val="24"/>
          <w:szCs w:val="24"/>
        </w:rPr>
        <w:t xml:space="preserve"> for the audience. In this way, children in the class will gather information about a range of inspirational figures of different religious beliefs/different sexes/different upbringing/different time periods and can consider if there are similarities that contribute to their ability to inspire others.</w:t>
      </w:r>
    </w:p>
    <w:p w:rsidR="00DB6297" w:rsidRDefault="00DF49C1" w:rsidP="00AB47DA">
      <w:pPr>
        <w:spacing w:after="0" w:line="240" w:lineRule="auto"/>
        <w:rPr>
          <w:rFonts w:ascii="Tahoma" w:eastAsia="Times New Roman" w:hAnsi="Tahoma" w:cs="Times New Roman"/>
          <w:sz w:val="24"/>
          <w:szCs w:val="24"/>
        </w:rPr>
      </w:pPr>
      <w:r>
        <w:rPr>
          <w:noProof/>
        </w:rPr>
        <w:drawing>
          <wp:anchor distT="0" distB="0" distL="114300" distR="114300" simplePos="0" relativeHeight="251664384" behindDoc="0" locked="0" layoutInCell="1" allowOverlap="1" wp14:anchorId="16D10F5A" wp14:editId="6D46A7AA">
            <wp:simplePos x="0" y="0"/>
            <wp:positionH relativeFrom="column">
              <wp:posOffset>8181975</wp:posOffset>
            </wp:positionH>
            <wp:positionV relativeFrom="paragraph">
              <wp:posOffset>7620</wp:posOffset>
            </wp:positionV>
            <wp:extent cx="1209675" cy="1407948"/>
            <wp:effectExtent l="0" t="0" r="0" b="1905"/>
            <wp:wrapNone/>
            <wp:docPr id="8" name="Picture 8" descr="Mother Teresa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ther Teresa Cent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1407948"/>
                    </a:xfrm>
                    <a:prstGeom prst="rect">
                      <a:avLst/>
                    </a:prstGeom>
                    <a:noFill/>
                    <a:ln>
                      <a:noFill/>
                    </a:ln>
                  </pic:spPr>
                </pic:pic>
              </a:graphicData>
            </a:graphic>
            <wp14:sizeRelH relativeFrom="page">
              <wp14:pctWidth>0</wp14:pctWidth>
            </wp14:sizeRelH>
            <wp14:sizeRelV relativeFrom="page">
              <wp14:pctHeight>0</wp14:pctHeight>
            </wp14:sizeRelV>
          </wp:anchor>
        </w:drawing>
      </w:r>
      <w:r w:rsidR="00DB6297">
        <w:rPr>
          <w:rFonts w:ascii="Tahoma" w:eastAsia="Times New Roman" w:hAnsi="Tahoma" w:cs="Times New Roman"/>
          <w:sz w:val="24"/>
          <w:szCs w:val="24"/>
        </w:rPr>
        <w:t xml:space="preserve"> </w:t>
      </w:r>
    </w:p>
    <w:p w:rsidR="00AB47DA" w:rsidRPr="00AB47DA" w:rsidRDefault="00AB47DA" w:rsidP="00AB47DA">
      <w:pPr>
        <w:spacing w:after="0" w:line="240" w:lineRule="auto"/>
        <w:rPr>
          <w:rFonts w:ascii="Tahoma" w:eastAsia="Times New Roman" w:hAnsi="Tahoma" w:cs="Times New Roman"/>
          <w:sz w:val="24"/>
          <w:szCs w:val="24"/>
        </w:rPr>
      </w:pPr>
    </w:p>
    <w:p w:rsidR="00AB47DA" w:rsidRPr="00AB47DA" w:rsidRDefault="00AB47DA" w:rsidP="00AB47DA">
      <w:pPr>
        <w:spacing w:after="0" w:line="240" w:lineRule="auto"/>
        <w:rPr>
          <w:rFonts w:ascii="Tahoma" w:eastAsia="Times New Roman" w:hAnsi="Tahoma" w:cs="Times New Roman"/>
          <w:b/>
          <w:sz w:val="32"/>
          <w:szCs w:val="32"/>
        </w:rPr>
      </w:pPr>
      <w:r w:rsidRPr="00AB47DA">
        <w:rPr>
          <w:rFonts w:ascii="Tahoma" w:eastAsia="Times New Roman" w:hAnsi="Tahoma" w:cs="Times New Roman"/>
          <w:b/>
          <w:sz w:val="32"/>
          <w:szCs w:val="32"/>
        </w:rPr>
        <w:t>Sticky Knowledge</w:t>
      </w:r>
      <w:r w:rsidR="00822ECB" w:rsidRPr="00633D4C">
        <w:rPr>
          <w:rFonts w:ascii="Tahoma" w:eastAsia="Times New Roman" w:hAnsi="Tahoma" w:cs="Times New Roman"/>
          <w:b/>
          <w:sz w:val="32"/>
          <w:szCs w:val="32"/>
        </w:rPr>
        <w:t xml:space="preserve"> for children at the end of this RE topic:</w:t>
      </w:r>
    </w:p>
    <w:p w:rsidR="00AB47DA" w:rsidRPr="00AB47DA" w:rsidRDefault="00AB47DA" w:rsidP="00AB47DA">
      <w:pPr>
        <w:numPr>
          <w:ilvl w:val="0"/>
          <w:numId w:val="2"/>
        </w:numPr>
        <w:spacing w:after="0" w:line="240" w:lineRule="auto"/>
        <w:rPr>
          <w:rFonts w:ascii="Tahoma" w:eastAsia="Times New Roman" w:hAnsi="Tahoma" w:cs="Times New Roman"/>
          <w:sz w:val="32"/>
          <w:szCs w:val="32"/>
        </w:rPr>
      </w:pPr>
      <w:r w:rsidRPr="00AB47DA">
        <w:rPr>
          <w:rFonts w:ascii="Tahoma" w:eastAsia="Times New Roman" w:hAnsi="Tahoma" w:cs="Times New Roman"/>
          <w:sz w:val="32"/>
          <w:szCs w:val="32"/>
        </w:rPr>
        <w:t>To name four inspirational people and their religion</w:t>
      </w:r>
      <w:r w:rsidR="00136DA8" w:rsidRPr="00633D4C">
        <w:rPr>
          <w:rFonts w:ascii="Tahoma" w:eastAsia="Times New Roman" w:hAnsi="Tahoma" w:cs="Times New Roman"/>
          <w:sz w:val="32"/>
          <w:szCs w:val="32"/>
        </w:rPr>
        <w:t>s</w:t>
      </w:r>
      <w:r w:rsidRPr="00AB47DA">
        <w:rPr>
          <w:rFonts w:ascii="Tahoma" w:eastAsia="Times New Roman" w:hAnsi="Tahoma" w:cs="Times New Roman"/>
          <w:sz w:val="32"/>
          <w:szCs w:val="32"/>
        </w:rPr>
        <w:t xml:space="preserve">. </w:t>
      </w:r>
      <w:r w:rsidR="00DF49C1">
        <w:rPr>
          <w:rFonts w:ascii="Tahoma" w:eastAsia="Times New Roman" w:hAnsi="Tahoma" w:cs="Times New Roman"/>
          <w:sz w:val="32"/>
          <w:szCs w:val="32"/>
        </w:rPr>
        <w:t xml:space="preserve">                               </w:t>
      </w:r>
    </w:p>
    <w:p w:rsidR="00AB47DA" w:rsidRPr="00AB47DA" w:rsidRDefault="00AB47DA" w:rsidP="00AB47DA">
      <w:pPr>
        <w:numPr>
          <w:ilvl w:val="0"/>
          <w:numId w:val="2"/>
        </w:numPr>
        <w:spacing w:after="0" w:line="240" w:lineRule="auto"/>
        <w:rPr>
          <w:rFonts w:ascii="Tahoma" w:eastAsia="Times New Roman" w:hAnsi="Tahoma" w:cs="Times New Roman"/>
          <w:sz w:val="32"/>
          <w:szCs w:val="32"/>
        </w:rPr>
      </w:pPr>
      <w:r w:rsidRPr="00AB47DA">
        <w:rPr>
          <w:rFonts w:ascii="Tahoma" w:eastAsia="Times New Roman" w:hAnsi="Tahoma" w:cs="Times New Roman"/>
          <w:sz w:val="32"/>
          <w:szCs w:val="32"/>
        </w:rPr>
        <w:t>To know</w:t>
      </w:r>
      <w:r w:rsidR="00136DA8" w:rsidRPr="00633D4C">
        <w:rPr>
          <w:rFonts w:ascii="Tahoma" w:eastAsia="Times New Roman" w:hAnsi="Tahoma" w:cs="Times New Roman"/>
          <w:sz w:val="32"/>
          <w:szCs w:val="32"/>
        </w:rPr>
        <w:t xml:space="preserve"> basic</w:t>
      </w:r>
      <w:r w:rsidRPr="00AB47DA">
        <w:rPr>
          <w:rFonts w:ascii="Tahoma" w:eastAsia="Times New Roman" w:hAnsi="Tahoma" w:cs="Times New Roman"/>
          <w:sz w:val="32"/>
          <w:szCs w:val="32"/>
        </w:rPr>
        <w:t xml:space="preserve"> biographical facts about one inspirational person. </w:t>
      </w:r>
    </w:p>
    <w:p w:rsidR="00AB47DA" w:rsidRPr="00633D4C" w:rsidRDefault="00AB47DA" w:rsidP="00AB47DA">
      <w:pPr>
        <w:numPr>
          <w:ilvl w:val="0"/>
          <w:numId w:val="2"/>
        </w:numPr>
        <w:spacing w:after="0" w:line="240" w:lineRule="auto"/>
        <w:rPr>
          <w:rFonts w:ascii="Tahoma" w:eastAsia="Times New Roman" w:hAnsi="Tahoma" w:cs="Times New Roman"/>
          <w:sz w:val="32"/>
          <w:szCs w:val="32"/>
        </w:rPr>
      </w:pPr>
      <w:r w:rsidRPr="00AB47DA">
        <w:rPr>
          <w:rFonts w:ascii="Tahoma" w:eastAsia="Times New Roman" w:hAnsi="Tahoma" w:cs="Times New Roman"/>
          <w:sz w:val="32"/>
          <w:szCs w:val="32"/>
        </w:rPr>
        <w:t>To explain how their religion influenced them</w:t>
      </w:r>
      <w:r w:rsidR="00136DA8" w:rsidRPr="00633D4C">
        <w:rPr>
          <w:rFonts w:ascii="Tahoma" w:eastAsia="Times New Roman" w:hAnsi="Tahoma" w:cs="Times New Roman"/>
          <w:sz w:val="32"/>
          <w:szCs w:val="32"/>
        </w:rPr>
        <w:t xml:space="preserve"> in their lives and actions</w:t>
      </w:r>
      <w:r w:rsidRPr="00AB47DA">
        <w:rPr>
          <w:rFonts w:ascii="Tahoma" w:eastAsia="Times New Roman" w:hAnsi="Tahoma" w:cs="Times New Roman"/>
          <w:sz w:val="32"/>
          <w:szCs w:val="32"/>
        </w:rPr>
        <w:t xml:space="preserve">. </w:t>
      </w:r>
    </w:p>
    <w:p w:rsidR="00C07C98" w:rsidRDefault="00C07C98" w:rsidP="00C07C98">
      <w:pPr>
        <w:spacing w:after="0" w:line="240" w:lineRule="auto"/>
        <w:rPr>
          <w:rFonts w:ascii="Tahoma" w:eastAsia="Times New Roman" w:hAnsi="Tahoma" w:cs="Times New Roman"/>
          <w:sz w:val="36"/>
          <w:szCs w:val="36"/>
        </w:rPr>
      </w:pPr>
    </w:p>
    <w:p w:rsidR="00C07C98" w:rsidRDefault="00C07C98" w:rsidP="00C07C98">
      <w:pPr>
        <w:spacing w:after="0" w:line="240" w:lineRule="auto"/>
        <w:rPr>
          <w:rFonts w:ascii="Tahoma" w:eastAsia="Times New Roman" w:hAnsi="Tahoma" w:cs="Times New Roman"/>
          <w:sz w:val="36"/>
          <w:szCs w:val="36"/>
        </w:rPr>
      </w:pPr>
    </w:p>
    <w:p w:rsidR="00C07C98" w:rsidRPr="00C07C98" w:rsidRDefault="00C07C98" w:rsidP="00C07C98">
      <w:pPr>
        <w:spacing w:after="0" w:line="240" w:lineRule="auto"/>
        <w:rPr>
          <w:rFonts w:ascii="Tahoma" w:eastAsia="Times New Roman" w:hAnsi="Tahoma" w:cs="Times New Roman"/>
          <w:b/>
          <w:sz w:val="36"/>
          <w:szCs w:val="36"/>
          <w:u w:val="single"/>
        </w:rPr>
      </w:pPr>
      <w:r w:rsidRPr="00C07C98">
        <w:rPr>
          <w:rFonts w:ascii="Tahoma" w:eastAsia="Times New Roman" w:hAnsi="Tahoma" w:cs="Times New Roman"/>
          <w:b/>
          <w:sz w:val="36"/>
          <w:szCs w:val="36"/>
          <w:u w:val="single"/>
        </w:rPr>
        <w:t>Additional Easter Session in Spring 2: What matters at Easter today?</w:t>
      </w:r>
    </w:p>
    <w:p w:rsidR="00C07C98" w:rsidRPr="00AB47DA" w:rsidRDefault="00C07C98" w:rsidP="00C07C98">
      <w:pPr>
        <w:spacing w:after="0" w:line="240" w:lineRule="auto"/>
        <w:rPr>
          <w:rFonts w:ascii="Tahoma" w:eastAsia="Times New Roman" w:hAnsi="Tahoma" w:cs="Times New Roman"/>
          <w:sz w:val="36"/>
          <w:szCs w:val="36"/>
        </w:rPr>
      </w:pPr>
    </w:p>
    <w:p w:rsidR="00AB47DA" w:rsidRDefault="00C07C98" w:rsidP="00C07C98">
      <w:pPr>
        <w:spacing w:after="0" w:line="240" w:lineRule="auto"/>
        <w:rPr>
          <w:rFonts w:ascii="Tahoma" w:eastAsia="Times New Roman" w:hAnsi="Tahoma" w:cs="Tahoma"/>
          <w:b/>
          <w:sz w:val="36"/>
          <w:szCs w:val="36"/>
        </w:rPr>
      </w:pPr>
      <w:r w:rsidRPr="00C07C98">
        <w:rPr>
          <w:rFonts w:ascii="Tahoma" w:eastAsia="Times New Roman" w:hAnsi="Tahoma" w:cs="Tahoma"/>
          <w:b/>
          <w:sz w:val="36"/>
          <w:szCs w:val="36"/>
        </w:rPr>
        <w:t>Vocabulary: Palm Sunday, Passover, communion, disciples, Sabbath, crucifixion, resurrection, Easter.</w:t>
      </w:r>
    </w:p>
    <w:p w:rsidR="00C07C98" w:rsidRPr="00C07C98" w:rsidRDefault="00C07C98" w:rsidP="00C07C98">
      <w:pPr>
        <w:spacing w:after="0" w:line="240" w:lineRule="auto"/>
        <w:rPr>
          <w:rFonts w:ascii="Tahoma" w:eastAsia="Times New Roman" w:hAnsi="Tahoma" w:cs="Tahoma"/>
          <w:b/>
          <w:sz w:val="28"/>
          <w:szCs w:val="28"/>
        </w:rPr>
      </w:pPr>
      <w:r w:rsidRPr="00C07C98">
        <w:rPr>
          <w:rFonts w:ascii="Tahoma" w:eastAsia="Times New Roman" w:hAnsi="Tahoma" w:cs="Tahoma"/>
          <w:b/>
          <w:sz w:val="28"/>
          <w:szCs w:val="28"/>
        </w:rPr>
        <w:t>Investigating the events during Holy week in a local Christian community, then deciding on the 10 most important features, ranking them in perceived order of importance. Compare these with 10 things that happen in their own families</w:t>
      </w:r>
      <w:r>
        <w:rPr>
          <w:rFonts w:ascii="Tahoma" w:eastAsia="Times New Roman" w:hAnsi="Tahoma" w:cs="Tahoma"/>
          <w:b/>
          <w:sz w:val="28"/>
          <w:szCs w:val="28"/>
        </w:rPr>
        <w:t>,</w:t>
      </w:r>
      <w:r w:rsidRPr="00C07C98">
        <w:rPr>
          <w:rFonts w:ascii="Tahoma" w:eastAsia="Times New Roman" w:hAnsi="Tahoma" w:cs="Tahoma"/>
          <w:b/>
          <w:sz w:val="28"/>
          <w:szCs w:val="28"/>
        </w:rPr>
        <w:t xml:space="preserve"> </w:t>
      </w:r>
      <w:proofErr w:type="gramStart"/>
      <w:r w:rsidRPr="00C07C98">
        <w:rPr>
          <w:rFonts w:ascii="Tahoma" w:eastAsia="Times New Roman" w:hAnsi="Tahoma" w:cs="Tahoma"/>
          <w:b/>
          <w:sz w:val="28"/>
          <w:szCs w:val="28"/>
        </w:rPr>
        <w:t>at this time</w:t>
      </w:r>
      <w:proofErr w:type="gramEnd"/>
      <w:r w:rsidRPr="00C07C98">
        <w:rPr>
          <w:rFonts w:ascii="Tahoma" w:eastAsia="Times New Roman" w:hAnsi="Tahoma" w:cs="Tahoma"/>
          <w:b/>
          <w:sz w:val="28"/>
          <w:szCs w:val="28"/>
        </w:rPr>
        <w:t xml:space="preserve">. What is the same? What is different? </w:t>
      </w:r>
    </w:p>
    <w:p w:rsidR="00AB47DA" w:rsidRPr="00AB47DA" w:rsidRDefault="00AB47DA" w:rsidP="00AB47DA"/>
    <w:p w:rsidR="00AB47DA" w:rsidRPr="00AB47DA" w:rsidRDefault="00AB47DA" w:rsidP="00AB47DA"/>
    <w:p w:rsidR="00AB47DA" w:rsidRPr="00AB47DA" w:rsidRDefault="00AB47DA" w:rsidP="00AB47DA"/>
    <w:p w:rsidR="00AB47DA" w:rsidRPr="00AB47DA" w:rsidRDefault="00AB47DA" w:rsidP="00AB47DA"/>
    <w:p w:rsidR="00AB47DA" w:rsidRPr="00AB47DA" w:rsidRDefault="00AB47DA" w:rsidP="00AB47DA"/>
    <w:p w:rsidR="00AB47DA" w:rsidRPr="00AB47DA" w:rsidRDefault="00AB47DA" w:rsidP="00AB47DA"/>
    <w:p w:rsidR="00CF05E5" w:rsidRPr="00AB47DA" w:rsidRDefault="00CF05E5" w:rsidP="00AB47DA"/>
    <w:sectPr w:rsidR="00CF05E5" w:rsidRPr="00AB47DA" w:rsidSect="00AB47DA">
      <w:head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9F2" w:rsidRDefault="009859F2" w:rsidP="00AB47DA">
      <w:pPr>
        <w:spacing w:after="0" w:line="240" w:lineRule="auto"/>
      </w:pPr>
      <w:r>
        <w:separator/>
      </w:r>
    </w:p>
  </w:endnote>
  <w:endnote w:type="continuationSeparator" w:id="0">
    <w:p w:rsidR="009859F2" w:rsidRDefault="009859F2" w:rsidP="00AB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9F2" w:rsidRDefault="009859F2" w:rsidP="00AB47DA">
      <w:pPr>
        <w:spacing w:after="0" w:line="240" w:lineRule="auto"/>
      </w:pPr>
      <w:r>
        <w:separator/>
      </w:r>
    </w:p>
  </w:footnote>
  <w:footnote w:type="continuationSeparator" w:id="0">
    <w:p w:rsidR="009859F2" w:rsidRDefault="009859F2" w:rsidP="00AB4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7DA" w:rsidRPr="00AB47DA" w:rsidRDefault="00AB47DA">
    <w:pPr>
      <w:pStyle w:val="Header"/>
      <w:rPr>
        <w:b/>
        <w:sz w:val="56"/>
        <w:szCs w:val="56"/>
      </w:rPr>
    </w:pPr>
    <w:r w:rsidRPr="00AB47DA">
      <w:rPr>
        <w:b/>
        <w:sz w:val="56"/>
        <w:szCs w:val="56"/>
      </w:rPr>
      <w:t>Spring 1: RE – Inspirational People</w:t>
    </w:r>
    <w:r>
      <w:rPr>
        <w:b/>
        <w:sz w:val="56"/>
        <w:szCs w:val="56"/>
      </w:rPr>
      <w:t>.</w:t>
    </w:r>
  </w:p>
  <w:p w:rsidR="00AB47DA" w:rsidRDefault="00AB4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53398"/>
    <w:multiLevelType w:val="hybridMultilevel"/>
    <w:tmpl w:val="2C4C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3E5F61"/>
    <w:multiLevelType w:val="hybridMultilevel"/>
    <w:tmpl w:val="62282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DA"/>
    <w:rsid w:val="000C41FF"/>
    <w:rsid w:val="00115B48"/>
    <w:rsid w:val="00136DA8"/>
    <w:rsid w:val="00284185"/>
    <w:rsid w:val="00326C07"/>
    <w:rsid w:val="00471344"/>
    <w:rsid w:val="005C0E79"/>
    <w:rsid w:val="00633D4C"/>
    <w:rsid w:val="00822ECB"/>
    <w:rsid w:val="0096524B"/>
    <w:rsid w:val="009859F2"/>
    <w:rsid w:val="00A116E0"/>
    <w:rsid w:val="00AB47DA"/>
    <w:rsid w:val="00C07C98"/>
    <w:rsid w:val="00CF05E5"/>
    <w:rsid w:val="00DB60F5"/>
    <w:rsid w:val="00DB6297"/>
    <w:rsid w:val="00DF4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1C3C4"/>
  <w15:chartTrackingRefBased/>
  <w15:docId w15:val="{93B2F5D6-4135-44B2-B3F5-C23BB780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7DA"/>
  </w:style>
  <w:style w:type="paragraph" w:styleId="Footer">
    <w:name w:val="footer"/>
    <w:basedOn w:val="Normal"/>
    <w:link w:val="FooterChar"/>
    <w:uiPriority w:val="99"/>
    <w:unhideWhenUsed/>
    <w:rsid w:val="00AB47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7DA"/>
  </w:style>
  <w:style w:type="table" w:styleId="TableGrid">
    <w:name w:val="Table Grid"/>
    <w:basedOn w:val="TableNormal"/>
    <w:uiPriority w:val="39"/>
    <w:rsid w:val="00AB4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CAFD636D93634AA0D5F36B0CAA6E51" ma:contentTypeVersion="22" ma:contentTypeDescription="Create a new document." ma:contentTypeScope="" ma:versionID="0370a776994e73311171a2ffdcbb9de4">
  <xsd:schema xmlns:xsd="http://www.w3.org/2001/XMLSchema" xmlns:xs="http://www.w3.org/2001/XMLSchema" xmlns:p="http://schemas.microsoft.com/office/2006/metadata/properties" xmlns:ns2="cfd5ac8c-8e89-47c2-91c3-a56ffe058800" xmlns:ns3="89e0b3d8-e4df-4b8c-be01-cbd66c8b3619" targetNamespace="http://schemas.microsoft.com/office/2006/metadata/properties" ma:root="true" ma:fieldsID="f8befa5322edfb44e61eb736b64ad199" ns2:_="" ns3:_="">
    <xsd:import namespace="cfd5ac8c-8e89-47c2-91c3-a56ffe058800"/>
    <xsd:import namespace="89e0b3d8-e4df-4b8c-be01-cbd66c8b361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5ac8c-8e89-47c2-91c3-a56ffe05880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a70dffaa-686a-4d2a-82f1-da9abdbfe186}" ma:internalName="TaxCatchAll" ma:showField="CatchAllData" ma:web="cfd5ac8c-8e89-47c2-91c3-a56ffe0588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0b3d8-e4df-4b8c-be01-cbd66c8b361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b2d0759-63c1-40bc-bf6d-9e2887a4ca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d5ac8c-8e89-47c2-91c3-a56ffe058800" xsi:nil="true"/>
    <lcf76f155ced4ddcb4097134ff3c332f xmlns="89e0b3d8-e4df-4b8c-be01-cbd66c8b36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A0D41D-E46E-4EA3-9C81-436C195213CF}"/>
</file>

<file path=customXml/itemProps2.xml><?xml version="1.0" encoding="utf-8"?>
<ds:datastoreItem xmlns:ds="http://schemas.openxmlformats.org/officeDocument/2006/customXml" ds:itemID="{5B1D08E1-12F2-46FC-9DAA-6E2E05BE2F84}"/>
</file>

<file path=customXml/itemProps3.xml><?xml version="1.0" encoding="utf-8"?>
<ds:datastoreItem xmlns:ds="http://schemas.openxmlformats.org/officeDocument/2006/customXml" ds:itemID="{B382A444-9EA7-45AF-B025-B362F3AACA1C}"/>
</file>

<file path=docProps/app.xml><?xml version="1.0" encoding="utf-8"?>
<Properties xmlns="http://schemas.openxmlformats.org/officeDocument/2006/extended-properties" xmlns:vt="http://schemas.openxmlformats.org/officeDocument/2006/docPropsVTypes">
  <Template>Normal</Template>
  <TotalTime>5</TotalTime>
  <Pages>3</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Ladybay Primary School</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Willson</dc:creator>
  <cp:keywords/>
  <dc:description/>
  <cp:lastModifiedBy>Gill Willson</cp:lastModifiedBy>
  <cp:revision>6</cp:revision>
  <dcterms:created xsi:type="dcterms:W3CDTF">2024-02-19T12:35:00Z</dcterms:created>
  <dcterms:modified xsi:type="dcterms:W3CDTF">2024-02-19T12:44:00Z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0x010100EFCAFD636D93634AA0D5F36B0CAA6E51</vt:lpwstr>
  </property>
</Properties>
</file>